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DA10" w14:textId="16504962" w:rsidR="004E4FC1" w:rsidRDefault="003A665D">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Договор </w:t>
      </w:r>
      <w:r w:rsidR="002925E8">
        <w:rPr>
          <w:rFonts w:ascii="Times New Roman" w:hAnsi="Times New Roman" w:cs="Times New Roman"/>
          <w:b/>
          <w:sz w:val="28"/>
          <w:szCs w:val="24"/>
        </w:rPr>
        <w:t>ответственного</w:t>
      </w:r>
    </w:p>
    <w:p w14:paraId="3D9D6CD6" w14:textId="68DC707A" w:rsidR="004E4FC1" w:rsidRDefault="003A665D">
      <w:pPr>
        <w:spacing w:after="0"/>
        <w:jc w:val="center"/>
        <w:rPr>
          <w:rFonts w:ascii="Times New Roman" w:hAnsi="Times New Roman" w:cs="Times New Roman"/>
          <w:b/>
          <w:sz w:val="28"/>
          <w:szCs w:val="24"/>
        </w:rPr>
      </w:pPr>
      <w:r>
        <w:rPr>
          <w:rFonts w:ascii="Times New Roman" w:hAnsi="Times New Roman" w:cs="Times New Roman"/>
          <w:b/>
          <w:sz w:val="28"/>
          <w:szCs w:val="24"/>
        </w:rPr>
        <w:t>временного хранения</w:t>
      </w:r>
      <w:r w:rsidR="009803F1">
        <w:rPr>
          <w:rFonts w:ascii="Times New Roman" w:hAnsi="Times New Roman" w:cs="Times New Roman"/>
          <w:b/>
          <w:sz w:val="28"/>
          <w:szCs w:val="24"/>
        </w:rPr>
        <w:t xml:space="preserve"> с оказанием сопутствующих услуг</w:t>
      </w:r>
      <w:r>
        <w:rPr>
          <w:rFonts w:ascii="Times New Roman" w:hAnsi="Times New Roman" w:cs="Times New Roman"/>
          <w:b/>
          <w:sz w:val="28"/>
          <w:szCs w:val="24"/>
        </w:rPr>
        <w:t xml:space="preserve"> № </w:t>
      </w:r>
      <w:r w:rsidR="00816B38">
        <w:rPr>
          <w:rFonts w:ascii="Times New Roman" w:hAnsi="Times New Roman" w:cs="Times New Roman"/>
          <w:b/>
          <w:sz w:val="28"/>
          <w:szCs w:val="24"/>
        </w:rPr>
        <w:t xml:space="preserve">__ </w:t>
      </w:r>
      <w:r>
        <w:rPr>
          <w:rFonts w:ascii="Times New Roman" w:hAnsi="Times New Roman" w:cs="Times New Roman"/>
          <w:b/>
          <w:sz w:val="28"/>
          <w:szCs w:val="24"/>
        </w:rPr>
        <w:t>с предоплатой</w:t>
      </w:r>
    </w:p>
    <w:p w14:paraId="54C8B87D" w14:textId="2A9A775D" w:rsidR="004E4FC1" w:rsidRDefault="003A665D">
      <w:pPr>
        <w:jc w:val="both"/>
        <w:rPr>
          <w:rFonts w:ascii="Times New Roman" w:hAnsi="Times New Roman" w:cs="Times New Roman"/>
          <w:sz w:val="24"/>
          <w:szCs w:val="24"/>
        </w:rPr>
      </w:pPr>
      <w:r>
        <w:rPr>
          <w:rFonts w:ascii="Times New Roman" w:hAnsi="Times New Roman" w:cs="Times New Roman"/>
          <w:sz w:val="24"/>
          <w:szCs w:val="24"/>
        </w:rPr>
        <w:t>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sidR="006C6506">
        <w:rPr>
          <w:rFonts w:ascii="Times New Roman" w:hAnsi="Times New Roman" w:cs="Times New Roman"/>
          <w:sz w:val="24"/>
          <w:szCs w:val="24"/>
        </w:rPr>
        <w:t>__</w:t>
      </w:r>
      <w:r>
        <w:rPr>
          <w:rFonts w:ascii="Times New Roman" w:hAnsi="Times New Roman" w:cs="Times New Roman"/>
          <w:sz w:val="24"/>
          <w:szCs w:val="24"/>
        </w:rPr>
        <w:t xml:space="preserve">» </w:t>
      </w:r>
      <w:r w:rsidR="006C6506">
        <w:rPr>
          <w:rFonts w:ascii="Times New Roman" w:hAnsi="Times New Roman" w:cs="Times New Roman"/>
          <w:sz w:val="24"/>
          <w:szCs w:val="24"/>
        </w:rPr>
        <w:t>______</w:t>
      </w:r>
      <w:r>
        <w:rPr>
          <w:rFonts w:ascii="Times New Roman" w:hAnsi="Times New Roman" w:cs="Times New Roman"/>
          <w:sz w:val="24"/>
          <w:szCs w:val="24"/>
        </w:rPr>
        <w:t xml:space="preserve"> 202</w:t>
      </w:r>
      <w:r w:rsidR="006C6506">
        <w:rPr>
          <w:rFonts w:ascii="Times New Roman" w:hAnsi="Times New Roman" w:cs="Times New Roman"/>
          <w:sz w:val="24"/>
          <w:szCs w:val="24"/>
        </w:rPr>
        <w:t>_</w:t>
      </w:r>
      <w:r>
        <w:rPr>
          <w:rFonts w:ascii="Times New Roman" w:hAnsi="Times New Roman" w:cs="Times New Roman"/>
          <w:sz w:val="24"/>
          <w:szCs w:val="24"/>
        </w:rPr>
        <w:t>г.</w:t>
      </w:r>
    </w:p>
    <w:p w14:paraId="335A654F" w14:textId="5F030F8D" w:rsidR="004E4FC1" w:rsidRPr="0011637D" w:rsidRDefault="003A665D">
      <w:pPr>
        <w:widowControl w:val="0"/>
        <w:tabs>
          <w:tab w:val="left" w:pos="851"/>
        </w:tabs>
        <w:spacing w:after="0"/>
        <w:jc w:val="both"/>
        <w:rPr>
          <w:rFonts w:ascii="Times New Roman" w:eastAsia="Calibri" w:hAnsi="Times New Roman" w:cs="Times New Roman"/>
          <w:b/>
        </w:rPr>
      </w:pPr>
      <w:r w:rsidRPr="0011637D">
        <w:rPr>
          <w:rFonts w:ascii="Times New Roman" w:eastAsia="Calibri" w:hAnsi="Times New Roman" w:cs="Times New Roman"/>
          <w:b/>
        </w:rPr>
        <w:t>ООО «</w:t>
      </w:r>
      <w:r w:rsidRPr="0011637D">
        <w:rPr>
          <w:rFonts w:ascii="Times New Roman" w:hAnsi="Times New Roman" w:cs="Times New Roman"/>
          <w:b/>
          <w:bCs/>
        </w:rPr>
        <w:t>Партнер»</w:t>
      </w:r>
      <w:r w:rsidRPr="0011637D">
        <w:rPr>
          <w:rFonts w:ascii="Times New Roman" w:eastAsia="Calibri" w:hAnsi="Times New Roman" w:cs="Times New Roman"/>
          <w:b/>
        </w:rPr>
        <w:t xml:space="preserve">, </w:t>
      </w:r>
      <w:r w:rsidRPr="0011637D">
        <w:rPr>
          <w:rFonts w:ascii="Times New Roman" w:eastAsia="Calibri" w:hAnsi="Times New Roman" w:cs="Times New Roman"/>
        </w:rPr>
        <w:t>в лице Генерального директора</w:t>
      </w:r>
      <w:r w:rsidR="001640DF">
        <w:rPr>
          <w:rFonts w:ascii="Times New Roman" w:eastAsia="Calibri" w:hAnsi="Times New Roman" w:cs="Times New Roman"/>
        </w:rPr>
        <w:t xml:space="preserve"> ФИО</w:t>
      </w:r>
      <w:r w:rsidR="001640DF" w:rsidRPr="001640DF">
        <w:rPr>
          <w:rFonts w:ascii="Times New Roman" w:eastAsia="Calibri" w:hAnsi="Times New Roman" w:cs="Times New Roman"/>
        </w:rPr>
        <w:t>______________________</w:t>
      </w:r>
      <w:r w:rsidRPr="0011637D">
        <w:rPr>
          <w:rFonts w:ascii="Times New Roman" w:eastAsia="Calibri" w:hAnsi="Times New Roman" w:cs="Times New Roman"/>
        </w:rPr>
        <w:t>, действующего на основании Устава, именуемое в дальнейшем «</w:t>
      </w:r>
      <w:r w:rsidRPr="0011637D">
        <w:rPr>
          <w:rFonts w:ascii="Times New Roman" w:eastAsia="Calibri" w:hAnsi="Times New Roman" w:cs="Times New Roman"/>
          <w:b/>
        </w:rPr>
        <w:t>Хранитель»</w:t>
      </w:r>
      <w:r w:rsidR="009803F1" w:rsidRPr="0011637D">
        <w:rPr>
          <w:rFonts w:ascii="Times New Roman" w:eastAsia="Calibri" w:hAnsi="Times New Roman" w:cs="Times New Roman"/>
          <w:b/>
        </w:rPr>
        <w:t xml:space="preserve"> (Исполнитель услуг)</w:t>
      </w:r>
      <w:r w:rsidRPr="0011637D">
        <w:rPr>
          <w:rFonts w:ascii="Times New Roman" w:eastAsia="Calibri" w:hAnsi="Times New Roman" w:cs="Times New Roman"/>
        </w:rPr>
        <w:t xml:space="preserve">, с одной стороны, и   </w:t>
      </w:r>
      <w:r w:rsidR="00DB7473" w:rsidRPr="0011637D">
        <w:rPr>
          <w:rFonts w:ascii="Times New Roman" w:eastAsia="Calibri" w:hAnsi="Times New Roman" w:cs="Times New Roman"/>
          <w:b/>
        </w:rPr>
        <w:t>ООО</w:t>
      </w:r>
      <w:r w:rsidR="006C6506">
        <w:rPr>
          <w:rFonts w:ascii="Times New Roman" w:eastAsia="Calibri" w:hAnsi="Times New Roman" w:cs="Times New Roman"/>
          <w:b/>
        </w:rPr>
        <w:t>/ИП</w:t>
      </w:r>
      <w:r w:rsidR="00DB7473" w:rsidRPr="0011637D">
        <w:rPr>
          <w:rFonts w:ascii="Times New Roman" w:eastAsia="Calibri" w:hAnsi="Times New Roman" w:cs="Times New Roman"/>
          <w:b/>
        </w:rPr>
        <w:t xml:space="preserve"> «</w:t>
      </w:r>
      <w:r w:rsidR="006C6506">
        <w:rPr>
          <w:rFonts w:ascii="Times New Roman" w:eastAsia="Calibri" w:hAnsi="Times New Roman" w:cs="Times New Roman"/>
          <w:b/>
        </w:rPr>
        <w:t>_______</w:t>
      </w:r>
      <w:r w:rsidR="00DB7473" w:rsidRPr="0011637D">
        <w:rPr>
          <w:rFonts w:ascii="Times New Roman" w:eastAsia="Calibri" w:hAnsi="Times New Roman" w:cs="Times New Roman"/>
          <w:b/>
        </w:rPr>
        <w:t>»</w:t>
      </w:r>
      <w:r w:rsidRPr="0011637D">
        <w:rPr>
          <w:rFonts w:ascii="Times New Roman" w:eastAsia="Calibri" w:hAnsi="Times New Roman" w:cs="Times New Roman"/>
        </w:rPr>
        <w:t xml:space="preserve">, в лице </w:t>
      </w:r>
      <w:r w:rsidR="001640DF">
        <w:rPr>
          <w:rFonts w:ascii="Times New Roman" w:eastAsia="Calibri" w:hAnsi="Times New Roman" w:cs="Times New Roman"/>
        </w:rPr>
        <w:t>Генерального директора/Директора/ИП_______</w:t>
      </w:r>
      <w:r w:rsidR="006C6506">
        <w:rPr>
          <w:rFonts w:ascii="Times New Roman" w:eastAsia="Calibri" w:hAnsi="Times New Roman" w:cs="Times New Roman"/>
        </w:rPr>
        <w:t>______________,</w:t>
      </w:r>
      <w:r w:rsidRPr="0011637D">
        <w:rPr>
          <w:rFonts w:ascii="Times New Roman" w:eastAsia="Calibri" w:hAnsi="Times New Roman" w:cs="Times New Roman"/>
        </w:rPr>
        <w:t xml:space="preserve"> </w:t>
      </w:r>
      <w:r w:rsidR="001640DF">
        <w:rPr>
          <w:rFonts w:ascii="Times New Roman" w:eastAsia="Calibri" w:hAnsi="Times New Roman" w:cs="Times New Roman"/>
        </w:rPr>
        <w:t xml:space="preserve">ФИО </w:t>
      </w:r>
      <w:r w:rsidR="006C6506">
        <w:rPr>
          <w:rFonts w:ascii="Times New Roman" w:eastAsia="Calibri" w:hAnsi="Times New Roman" w:cs="Times New Roman"/>
        </w:rPr>
        <w:t>__________________</w:t>
      </w:r>
      <w:r w:rsidRPr="0011637D">
        <w:rPr>
          <w:rFonts w:ascii="Times New Roman" w:eastAsia="Calibri" w:hAnsi="Times New Roman" w:cs="Times New Roman"/>
        </w:rPr>
        <w:t xml:space="preserve">, действующего на основании </w:t>
      </w:r>
      <w:r w:rsidR="001640DF">
        <w:rPr>
          <w:rFonts w:ascii="Times New Roman" w:eastAsia="Calibri" w:hAnsi="Times New Roman" w:cs="Times New Roman"/>
        </w:rPr>
        <w:t>Устава/Свидетельства/доверенности________</w:t>
      </w:r>
      <w:r w:rsidR="006C6506">
        <w:rPr>
          <w:rFonts w:ascii="Times New Roman" w:eastAsia="Calibri" w:hAnsi="Times New Roman" w:cs="Times New Roman"/>
        </w:rPr>
        <w:t>______</w:t>
      </w:r>
      <w:r w:rsidRPr="0011637D">
        <w:rPr>
          <w:rFonts w:ascii="Times New Roman" w:eastAsia="Calibri" w:hAnsi="Times New Roman" w:cs="Times New Roman"/>
        </w:rPr>
        <w:t>, именуемое в дальнейшем «</w:t>
      </w:r>
      <w:r w:rsidRPr="0011637D">
        <w:rPr>
          <w:rFonts w:ascii="Times New Roman" w:eastAsia="Calibri" w:hAnsi="Times New Roman" w:cs="Times New Roman"/>
          <w:b/>
        </w:rPr>
        <w:t>Поклажедатель»</w:t>
      </w:r>
      <w:r w:rsidR="009803F1" w:rsidRPr="0011637D">
        <w:rPr>
          <w:rFonts w:ascii="Times New Roman" w:eastAsia="Calibri" w:hAnsi="Times New Roman" w:cs="Times New Roman"/>
          <w:b/>
        </w:rPr>
        <w:t xml:space="preserve"> (Заказчик услуг)</w:t>
      </w:r>
      <w:r w:rsidRPr="0011637D">
        <w:rPr>
          <w:rFonts w:ascii="Times New Roman" w:eastAsia="Calibri" w:hAnsi="Times New Roman" w:cs="Times New Roman"/>
        </w:rPr>
        <w:t>, с другой стороны, совместно именуемые «Стороны», заключили настоящий Договор (далее – Договор) о нижеследующем:</w:t>
      </w:r>
    </w:p>
    <w:p w14:paraId="7FC3F7C0" w14:textId="77777777" w:rsidR="004E4FC1" w:rsidRDefault="004E4FC1">
      <w:pPr>
        <w:widowControl w:val="0"/>
        <w:tabs>
          <w:tab w:val="left" w:pos="851"/>
        </w:tabs>
        <w:spacing w:after="0"/>
        <w:jc w:val="both"/>
        <w:rPr>
          <w:rFonts w:ascii="Times New Roman" w:eastAsia="Calibri" w:hAnsi="Times New Roman" w:cs="Times New Roman"/>
          <w:sz w:val="24"/>
          <w:szCs w:val="24"/>
        </w:rPr>
      </w:pPr>
    </w:p>
    <w:p w14:paraId="0414BBB8" w14:textId="77777777" w:rsidR="004E4FC1" w:rsidRDefault="003A665D">
      <w:pPr>
        <w:ind w:firstLine="283"/>
        <w:jc w:val="center"/>
        <w:rPr>
          <w:rFonts w:ascii="Times New Roman" w:hAnsi="Times New Roman" w:cs="Times New Roman"/>
          <w:b/>
          <w:bCs/>
          <w:sz w:val="24"/>
          <w:szCs w:val="24"/>
        </w:rPr>
      </w:pPr>
      <w:r>
        <w:rPr>
          <w:rFonts w:ascii="Times New Roman" w:hAnsi="Times New Roman" w:cs="Times New Roman"/>
          <w:b/>
          <w:bCs/>
          <w:sz w:val="24"/>
          <w:szCs w:val="24"/>
        </w:rPr>
        <w:t>1. ПРЕДМЕТ ДОГОВОРА</w:t>
      </w:r>
    </w:p>
    <w:p w14:paraId="1AE16661" w14:textId="5B2749F3" w:rsidR="00E32479" w:rsidRPr="0011637D" w:rsidRDefault="00E32479" w:rsidP="00E32479">
      <w:pPr>
        <w:pStyle w:val="af2"/>
        <w:numPr>
          <w:ilvl w:val="1"/>
          <w:numId w:val="1"/>
        </w:numPr>
        <w:tabs>
          <w:tab w:val="left" w:pos="851"/>
        </w:tabs>
        <w:spacing w:line="276" w:lineRule="auto"/>
        <w:ind w:left="0" w:firstLine="426"/>
        <w:rPr>
          <w:rFonts w:ascii="Times New Roman" w:hAnsi="Times New Roman" w:cs="Times New Roman"/>
          <w:sz w:val="22"/>
          <w:szCs w:val="22"/>
        </w:rPr>
      </w:pPr>
      <w:r w:rsidRPr="0011637D">
        <w:rPr>
          <w:rFonts w:ascii="Times New Roman" w:hAnsi="Times New Roman" w:cs="Times New Roman"/>
          <w:sz w:val="22"/>
          <w:szCs w:val="22"/>
        </w:rPr>
        <w:t xml:space="preserve">По настоящему договору Хранитель обязуется хранить товар и/или груз (далее – Товар), переданный </w:t>
      </w:r>
      <w:r w:rsidR="00E1784F" w:rsidRPr="0011637D">
        <w:rPr>
          <w:rFonts w:ascii="Times New Roman" w:hAnsi="Times New Roman" w:cs="Times New Roman"/>
          <w:sz w:val="22"/>
          <w:szCs w:val="22"/>
        </w:rPr>
        <w:t>ему Поклажедателем</w:t>
      </w:r>
      <w:r w:rsidRPr="0011637D">
        <w:rPr>
          <w:rFonts w:ascii="Times New Roman" w:hAnsi="Times New Roman" w:cs="Times New Roman"/>
          <w:sz w:val="22"/>
          <w:szCs w:val="22"/>
        </w:rPr>
        <w:t xml:space="preserve">, а также оказать сопутствующие </w:t>
      </w:r>
      <w:r w:rsidR="00E1784F" w:rsidRPr="0011637D">
        <w:rPr>
          <w:rFonts w:ascii="Times New Roman" w:hAnsi="Times New Roman" w:cs="Times New Roman"/>
          <w:sz w:val="22"/>
          <w:szCs w:val="22"/>
        </w:rPr>
        <w:t>услуги, а Поклажедатель принимает</w:t>
      </w:r>
      <w:r w:rsidRPr="0011637D">
        <w:rPr>
          <w:rFonts w:ascii="Times New Roman" w:hAnsi="Times New Roman" w:cs="Times New Roman"/>
          <w:sz w:val="22"/>
          <w:szCs w:val="22"/>
        </w:rPr>
        <w:t xml:space="preserve">   на   себя обязательство оплатить хранение и иные услуги, оказываемые Хранителем и принять этот Товар обратно, по истечению срока оказания услуг.</w:t>
      </w:r>
    </w:p>
    <w:p w14:paraId="54215FC5" w14:textId="01B2E80A" w:rsidR="00E32479" w:rsidRPr="0011637D" w:rsidRDefault="00E32479" w:rsidP="00E32479">
      <w:pPr>
        <w:pStyle w:val="af2"/>
        <w:numPr>
          <w:ilvl w:val="1"/>
          <w:numId w:val="1"/>
        </w:numPr>
        <w:tabs>
          <w:tab w:val="left" w:pos="851"/>
        </w:tabs>
        <w:spacing w:line="276" w:lineRule="auto"/>
        <w:ind w:left="0" w:firstLine="426"/>
        <w:rPr>
          <w:rFonts w:ascii="Times New Roman" w:hAnsi="Times New Roman" w:cs="Times New Roman"/>
          <w:sz w:val="22"/>
          <w:szCs w:val="22"/>
        </w:rPr>
      </w:pPr>
      <w:r w:rsidRPr="0011637D">
        <w:rPr>
          <w:rFonts w:ascii="Times New Roman" w:hAnsi="Times New Roman" w:cs="Times New Roman"/>
          <w:sz w:val="22"/>
          <w:szCs w:val="22"/>
          <w:lang w:eastAsia="en-US"/>
        </w:rPr>
        <w:t>Под сопутствующими услугами понима</w:t>
      </w:r>
      <w:r w:rsidRPr="0011637D">
        <w:rPr>
          <w:rFonts w:ascii="Times New Roman" w:hAnsi="Times New Roman" w:cs="Times New Roman"/>
          <w:sz w:val="22"/>
          <w:szCs w:val="22"/>
        </w:rPr>
        <w:t>ю</w:t>
      </w:r>
      <w:r w:rsidRPr="0011637D">
        <w:rPr>
          <w:rFonts w:ascii="Times New Roman" w:hAnsi="Times New Roman" w:cs="Times New Roman"/>
          <w:sz w:val="22"/>
          <w:szCs w:val="22"/>
          <w:lang w:eastAsia="en-US"/>
        </w:rPr>
        <w:t>тся</w:t>
      </w:r>
      <w:r w:rsidRPr="0011637D">
        <w:rPr>
          <w:rFonts w:ascii="Times New Roman" w:hAnsi="Times New Roman" w:cs="Times New Roman"/>
          <w:sz w:val="22"/>
          <w:szCs w:val="22"/>
        </w:rPr>
        <w:t xml:space="preserve"> погрузочно-разгрузочные работы, </w:t>
      </w:r>
      <w:r w:rsidR="00135106" w:rsidRPr="0011637D">
        <w:rPr>
          <w:rFonts w:ascii="Times New Roman" w:hAnsi="Times New Roman" w:cs="Times New Roman"/>
          <w:sz w:val="22"/>
          <w:szCs w:val="22"/>
        </w:rPr>
        <w:t xml:space="preserve">такелажные работы, </w:t>
      </w:r>
      <w:r w:rsidRPr="0011637D">
        <w:rPr>
          <w:rFonts w:ascii="Times New Roman" w:hAnsi="Times New Roman" w:cs="Times New Roman"/>
          <w:sz w:val="22"/>
          <w:szCs w:val="22"/>
        </w:rPr>
        <w:t>услуги по складной обработке</w:t>
      </w:r>
      <w:r w:rsidR="00135106" w:rsidRPr="0011637D">
        <w:rPr>
          <w:rFonts w:ascii="Times New Roman" w:hAnsi="Times New Roman" w:cs="Times New Roman"/>
          <w:sz w:val="22"/>
          <w:szCs w:val="22"/>
        </w:rPr>
        <w:t>,</w:t>
      </w:r>
      <w:r w:rsidRPr="0011637D">
        <w:rPr>
          <w:rFonts w:ascii="Times New Roman" w:hAnsi="Times New Roman" w:cs="Times New Roman"/>
          <w:sz w:val="22"/>
          <w:szCs w:val="22"/>
        </w:rPr>
        <w:t xml:space="preserve"> и иные услуги, оказываемые Хранителем (Исполнитель услуг) согласно Заявкам (Приложение №1, </w:t>
      </w:r>
      <w:r w:rsidR="00215ACA" w:rsidRPr="0011637D">
        <w:rPr>
          <w:rFonts w:ascii="Times New Roman" w:hAnsi="Times New Roman" w:cs="Times New Roman"/>
          <w:sz w:val="22"/>
          <w:szCs w:val="22"/>
        </w:rPr>
        <w:t>№</w:t>
      </w:r>
      <w:r w:rsidRPr="0011637D">
        <w:rPr>
          <w:rFonts w:ascii="Times New Roman" w:hAnsi="Times New Roman" w:cs="Times New Roman"/>
          <w:sz w:val="22"/>
          <w:szCs w:val="22"/>
        </w:rPr>
        <w:t>1а</w:t>
      </w:r>
      <w:r w:rsidR="00215ACA" w:rsidRPr="0011637D">
        <w:rPr>
          <w:rFonts w:ascii="Times New Roman" w:hAnsi="Times New Roman" w:cs="Times New Roman"/>
          <w:sz w:val="22"/>
          <w:szCs w:val="22"/>
        </w:rPr>
        <w:t>, №3, №4, №5, №6, №</w:t>
      </w:r>
      <w:r w:rsidR="00E1784F" w:rsidRPr="0011637D">
        <w:rPr>
          <w:rFonts w:ascii="Times New Roman" w:hAnsi="Times New Roman" w:cs="Times New Roman"/>
          <w:sz w:val="22"/>
          <w:szCs w:val="22"/>
        </w:rPr>
        <w:t>7, к</w:t>
      </w:r>
      <w:r w:rsidRPr="0011637D">
        <w:rPr>
          <w:rFonts w:ascii="Times New Roman" w:hAnsi="Times New Roman" w:cs="Times New Roman"/>
          <w:sz w:val="22"/>
          <w:szCs w:val="22"/>
        </w:rPr>
        <w:t xml:space="preserve"> Договору – далее Заявка) Поклажедателя </w:t>
      </w:r>
      <w:bookmarkStart w:id="0" w:name="_Hlk188444862"/>
      <w:r w:rsidRPr="0011637D">
        <w:rPr>
          <w:rFonts w:ascii="Times New Roman" w:hAnsi="Times New Roman" w:cs="Times New Roman"/>
          <w:sz w:val="22"/>
          <w:szCs w:val="22"/>
        </w:rPr>
        <w:t>(Заказчик услуг)</w:t>
      </w:r>
      <w:bookmarkEnd w:id="0"/>
      <w:r w:rsidRPr="0011637D">
        <w:rPr>
          <w:rFonts w:ascii="Times New Roman" w:hAnsi="Times New Roman" w:cs="Times New Roman"/>
          <w:sz w:val="22"/>
          <w:szCs w:val="22"/>
        </w:rPr>
        <w:t xml:space="preserve"> и прайс-листа оказываемых услуг (Приложение №2 к Договору), </w:t>
      </w:r>
      <w:r w:rsidR="00E1784F" w:rsidRPr="0011637D">
        <w:rPr>
          <w:rFonts w:ascii="Times New Roman" w:hAnsi="Times New Roman" w:cs="Times New Roman"/>
          <w:sz w:val="22"/>
          <w:szCs w:val="22"/>
        </w:rPr>
        <w:t>которые являются</w:t>
      </w:r>
      <w:r w:rsidRPr="0011637D">
        <w:rPr>
          <w:rFonts w:ascii="Times New Roman" w:hAnsi="Times New Roman" w:cs="Times New Roman"/>
          <w:sz w:val="22"/>
          <w:szCs w:val="22"/>
        </w:rPr>
        <w:t xml:space="preserve"> неотъемлемой частью Договор</w:t>
      </w:r>
      <w:r w:rsidR="00215ACA" w:rsidRPr="0011637D">
        <w:rPr>
          <w:rFonts w:ascii="Times New Roman" w:hAnsi="Times New Roman" w:cs="Times New Roman"/>
          <w:sz w:val="22"/>
          <w:szCs w:val="22"/>
        </w:rPr>
        <w:t>а</w:t>
      </w:r>
      <w:r w:rsidRPr="0011637D">
        <w:rPr>
          <w:rFonts w:ascii="Times New Roman" w:hAnsi="Times New Roman" w:cs="Times New Roman"/>
          <w:sz w:val="22"/>
          <w:szCs w:val="22"/>
        </w:rPr>
        <w:t xml:space="preserve">.  </w:t>
      </w:r>
    </w:p>
    <w:p w14:paraId="1F63DBD0" w14:textId="0D4BE68E" w:rsidR="00E32479" w:rsidRPr="0011637D" w:rsidRDefault="00E32479" w:rsidP="00E32479">
      <w:pPr>
        <w:pStyle w:val="af"/>
        <w:spacing w:beforeAutospacing="0" w:afterAutospacing="0" w:line="143" w:lineRule="atLeast"/>
        <w:ind w:firstLine="270"/>
        <w:jc w:val="both"/>
        <w:rPr>
          <w:sz w:val="22"/>
          <w:szCs w:val="22"/>
          <w:lang w:val="ru-RU"/>
          <w14:textFill>
            <w14:gradFill>
              <w14:gsLst>
                <w14:gs w14:pos="0">
                  <w14:srgbClr w14:val="FE4444"/>
                </w14:gs>
                <w14:gs w14:pos="100000">
                  <w14:srgbClr w14:val="832B2B"/>
                </w14:gs>
              </w14:gsLst>
              <w14:lin w14:ang="0" w14:scaled="0"/>
            </w14:gradFill>
          </w14:textFill>
        </w:rPr>
      </w:pPr>
      <w:r w:rsidRPr="0011637D">
        <w:rPr>
          <w:color w:val="000000" w:themeColor="text1"/>
          <w:sz w:val="22"/>
          <w:szCs w:val="22"/>
          <w:lang w:val="ru-RU"/>
        </w:rPr>
        <w:t xml:space="preserve">По настоящему Договору Хранитель также обязуется в установленный Заявкой срок обеспечить перевозку указанного в </w:t>
      </w:r>
      <w:r w:rsidR="00215ACA" w:rsidRPr="0011637D">
        <w:rPr>
          <w:color w:val="000000" w:themeColor="text1"/>
          <w:sz w:val="22"/>
          <w:szCs w:val="22"/>
          <w:lang w:val="ru-RU"/>
        </w:rPr>
        <w:t>Заявке груза</w:t>
      </w:r>
      <w:r w:rsidRPr="0011637D">
        <w:rPr>
          <w:color w:val="000000" w:themeColor="text1"/>
          <w:sz w:val="22"/>
          <w:szCs w:val="22"/>
          <w:lang w:val="ru-RU"/>
        </w:rPr>
        <w:t xml:space="preserve">. Количество, место доставки определяется Заявкой. </w:t>
      </w:r>
    </w:p>
    <w:p w14:paraId="5776652C" w14:textId="0962C17D" w:rsidR="004E4FC1" w:rsidRPr="0011637D" w:rsidRDefault="003A665D">
      <w:pPr>
        <w:pStyle w:val="af1"/>
        <w:numPr>
          <w:ilvl w:val="1"/>
          <w:numId w:val="1"/>
        </w:numPr>
        <w:tabs>
          <w:tab w:val="left" w:pos="851"/>
        </w:tabs>
        <w:spacing w:after="0"/>
        <w:ind w:left="0" w:firstLine="426"/>
        <w:jc w:val="both"/>
        <w:rPr>
          <w:rFonts w:ascii="Times New Roman" w:hAnsi="Times New Roman" w:cs="Times New Roman"/>
        </w:rPr>
      </w:pPr>
      <w:r w:rsidRPr="0011637D">
        <w:rPr>
          <w:rFonts w:ascii="Times New Roman" w:hAnsi="Times New Roman" w:cs="Times New Roman"/>
        </w:rPr>
        <w:t>Заявка, составленная по форме, предусмотренной Приложени</w:t>
      </w:r>
      <w:r w:rsidR="00135106" w:rsidRPr="0011637D">
        <w:rPr>
          <w:rFonts w:ascii="Times New Roman" w:hAnsi="Times New Roman" w:cs="Times New Roman"/>
        </w:rPr>
        <w:t>ями</w:t>
      </w:r>
      <w:r w:rsidRPr="0011637D">
        <w:rPr>
          <w:rFonts w:ascii="Times New Roman" w:hAnsi="Times New Roman" w:cs="Times New Roman"/>
        </w:rPr>
        <w:t xml:space="preserve"> </w:t>
      </w:r>
      <w:r w:rsidR="00135106" w:rsidRPr="0011637D">
        <w:rPr>
          <w:rFonts w:ascii="Times New Roman" w:hAnsi="Times New Roman" w:cs="Times New Roman"/>
        </w:rPr>
        <w:t>№1, №1а, №3, №4, №5, №6, №7,</w:t>
      </w:r>
      <w:r w:rsidRPr="0011637D">
        <w:rPr>
          <w:rFonts w:ascii="Times New Roman" w:hAnsi="Times New Roman" w:cs="Times New Roman"/>
        </w:rPr>
        <w:t xml:space="preserve">  формируется на сайте </w:t>
      </w:r>
      <w:hyperlink r:id="rId8" w:history="1">
        <w:r w:rsidR="004E4FC1" w:rsidRPr="0011637D">
          <w:rPr>
            <w:rStyle w:val="a4"/>
            <w:rFonts w:ascii="Times New Roman" w:hAnsi="Times New Roman" w:cs="Times New Roman"/>
          </w:rPr>
          <w:t>www.transportdepot.ru</w:t>
        </w:r>
      </w:hyperlink>
      <w:r w:rsidRPr="0011637D">
        <w:rPr>
          <w:rFonts w:ascii="Times New Roman" w:hAnsi="Times New Roman" w:cs="Times New Roman"/>
        </w:rPr>
        <w:t>, из раздела «</w:t>
      </w:r>
      <w:r w:rsidRPr="0011637D">
        <w:rPr>
          <w:rFonts w:ascii="Times New Roman" w:hAnsi="Times New Roman" w:cs="Times New Roman"/>
          <w:i/>
        </w:rPr>
        <w:t>Личный кабинет</w:t>
      </w:r>
      <w:r w:rsidRPr="0011637D">
        <w:rPr>
          <w:rFonts w:ascii="Times New Roman" w:hAnsi="Times New Roman" w:cs="Times New Roman"/>
        </w:rPr>
        <w:t xml:space="preserve">», после прохождения регистрации как ИП/юридическое/физическое лицо, </w:t>
      </w:r>
      <w:r w:rsidRPr="0011637D">
        <w:rPr>
          <w:rFonts w:ascii="Times New Roman" w:hAnsi="Times New Roman" w:cs="Times New Roman"/>
          <w:color w:val="000000" w:themeColor="text1"/>
        </w:rPr>
        <w:t>с указанием адреса электронной почты, согласно дополнительному соглашению (в котором указаны данные сотрудников Поклажедателя Ф.И.О. и адреса  электронных почт),</w:t>
      </w:r>
      <w:r w:rsidRPr="0011637D">
        <w:rPr>
          <w:rFonts w:ascii="Times New Roman" w:hAnsi="Times New Roman" w:cs="Times New Roman"/>
        </w:rPr>
        <w:t xml:space="preserve"> а также с обязательным указанием в ней информации, требуемой в соответствии с положениями Договора. Хранитель обязан в течение 1 (одного) рабочего дня направить подтверждение заявки с указанием согласованных условий</w:t>
      </w:r>
      <w:r w:rsidR="002B7A5B" w:rsidRPr="0011637D">
        <w:rPr>
          <w:rFonts w:ascii="Times New Roman" w:hAnsi="Times New Roman" w:cs="Times New Roman"/>
        </w:rPr>
        <w:t xml:space="preserve"> в средствах коммуникационной связи: Электронная почта, СМС, </w:t>
      </w:r>
      <w:r w:rsidR="00E776D2">
        <w:rPr>
          <w:rFonts w:ascii="Times New Roman" w:hAnsi="Times New Roman" w:cs="Times New Roman"/>
        </w:rPr>
        <w:t>переписка в групповом чате Мессенджера</w:t>
      </w:r>
      <w:r w:rsidRPr="0011637D">
        <w:rPr>
          <w:rFonts w:ascii="Times New Roman" w:hAnsi="Times New Roman" w:cs="Times New Roman"/>
        </w:rPr>
        <w:t>.</w:t>
      </w:r>
    </w:p>
    <w:p w14:paraId="7414231F" w14:textId="77777777" w:rsidR="004E4FC1" w:rsidRPr="0011637D" w:rsidRDefault="003A665D">
      <w:pPr>
        <w:pStyle w:val="af2"/>
        <w:numPr>
          <w:ilvl w:val="1"/>
          <w:numId w:val="1"/>
        </w:numPr>
        <w:tabs>
          <w:tab w:val="left" w:pos="993"/>
        </w:tabs>
        <w:spacing w:line="276" w:lineRule="auto"/>
        <w:ind w:left="0" w:firstLine="426"/>
        <w:rPr>
          <w:rFonts w:ascii="Times New Roman" w:hAnsi="Times New Roman" w:cs="Times New Roman"/>
          <w:i/>
          <w:sz w:val="22"/>
          <w:szCs w:val="22"/>
        </w:rPr>
      </w:pPr>
      <w:r w:rsidRPr="0011637D">
        <w:rPr>
          <w:rFonts w:ascii="Times New Roman" w:hAnsi="Times New Roman" w:cs="Times New Roman"/>
          <w:sz w:val="22"/>
          <w:szCs w:val="22"/>
        </w:rPr>
        <w:t>В заявке, в обязательном порядке, Поклажедатель указывает следующую информацию:</w:t>
      </w:r>
    </w:p>
    <w:p w14:paraId="2AE05342" w14:textId="78CC178C" w:rsidR="004E4FC1" w:rsidRPr="0011637D" w:rsidRDefault="003A665D" w:rsidP="004E44B8">
      <w:pPr>
        <w:pStyle w:val="af2"/>
        <w:tabs>
          <w:tab w:val="left" w:pos="993"/>
        </w:tabs>
        <w:spacing w:line="276" w:lineRule="auto"/>
        <w:ind w:left="426"/>
        <w:rPr>
          <w:rFonts w:ascii="Times New Roman" w:hAnsi="Times New Roman" w:cs="Times New Roman"/>
          <w:sz w:val="22"/>
          <w:szCs w:val="22"/>
        </w:rPr>
      </w:pPr>
      <w:r w:rsidRPr="0011637D">
        <w:rPr>
          <w:rFonts w:ascii="Times New Roman" w:hAnsi="Times New Roman" w:cs="Times New Roman"/>
          <w:sz w:val="22"/>
          <w:szCs w:val="22"/>
        </w:rPr>
        <w:t xml:space="preserve"> - дата завоза Товара</w:t>
      </w:r>
      <w:r w:rsidR="004E44B8" w:rsidRPr="0011637D">
        <w:rPr>
          <w:rFonts w:ascii="Times New Roman" w:hAnsi="Times New Roman" w:cs="Times New Roman"/>
          <w:sz w:val="22"/>
          <w:szCs w:val="22"/>
        </w:rPr>
        <w:t xml:space="preserve">, </w:t>
      </w:r>
      <w:r w:rsidRPr="0011637D">
        <w:rPr>
          <w:rFonts w:ascii="Times New Roman" w:hAnsi="Times New Roman" w:cs="Times New Roman"/>
          <w:sz w:val="22"/>
          <w:szCs w:val="22"/>
        </w:rPr>
        <w:t>наименование и количество Товара;</w:t>
      </w:r>
    </w:p>
    <w:p w14:paraId="01B7D339" w14:textId="060E4D3B" w:rsidR="004E4FC1" w:rsidRPr="0011637D" w:rsidRDefault="003A665D">
      <w:pPr>
        <w:spacing w:after="0"/>
        <w:rPr>
          <w:rFonts w:ascii="Times New Roman" w:hAnsi="Times New Roman" w:cs="Times New Roman"/>
        </w:rPr>
      </w:pPr>
      <w:r w:rsidRPr="0011637D">
        <w:rPr>
          <w:rFonts w:ascii="Times New Roman" w:hAnsi="Times New Roman" w:cs="Times New Roman"/>
        </w:rPr>
        <w:t xml:space="preserve">        - покупную стоимость (цену) Товара</w:t>
      </w:r>
      <w:r w:rsidR="004E44B8" w:rsidRPr="0011637D">
        <w:rPr>
          <w:rFonts w:ascii="Times New Roman" w:hAnsi="Times New Roman" w:cs="Times New Roman"/>
        </w:rPr>
        <w:t xml:space="preserve">, </w:t>
      </w:r>
      <w:r w:rsidRPr="0011637D">
        <w:rPr>
          <w:rFonts w:ascii="Times New Roman" w:hAnsi="Times New Roman" w:cs="Times New Roman"/>
        </w:rPr>
        <w:t>электронную копию товарной и (или) транспортной накладной на Товар;</w:t>
      </w:r>
    </w:p>
    <w:p w14:paraId="134C6E15" w14:textId="59ACF21F" w:rsidR="004E4FC1" w:rsidRPr="0011637D" w:rsidRDefault="003A665D">
      <w:pPr>
        <w:spacing w:after="0"/>
        <w:rPr>
          <w:rFonts w:ascii="Times New Roman" w:hAnsi="Times New Roman" w:cs="Times New Roman"/>
        </w:rPr>
      </w:pPr>
      <w:r w:rsidRPr="0011637D">
        <w:rPr>
          <w:rFonts w:ascii="Times New Roman" w:hAnsi="Times New Roman" w:cs="Times New Roman"/>
        </w:rPr>
        <w:t xml:space="preserve">        - информацию о наличии права собственности на Товар или информацию о собственнике Товара</w:t>
      </w:r>
      <w:r w:rsidR="004E44B8" w:rsidRPr="0011637D">
        <w:rPr>
          <w:rFonts w:ascii="Times New Roman" w:hAnsi="Times New Roman" w:cs="Times New Roman"/>
        </w:rPr>
        <w:t xml:space="preserve">, </w:t>
      </w:r>
      <w:r w:rsidRPr="0011637D">
        <w:rPr>
          <w:rFonts w:ascii="Times New Roman" w:hAnsi="Times New Roman" w:cs="Times New Roman"/>
        </w:rPr>
        <w:t>информацию о специальных требованиях к хранению Товара;</w:t>
      </w:r>
    </w:p>
    <w:p w14:paraId="7627E01A" w14:textId="77777777" w:rsidR="004E4FC1" w:rsidRPr="0011637D" w:rsidRDefault="003A665D">
      <w:pPr>
        <w:spacing w:after="0"/>
        <w:rPr>
          <w:rFonts w:ascii="Times New Roman" w:hAnsi="Times New Roman" w:cs="Times New Roman"/>
        </w:rPr>
      </w:pPr>
      <w:r w:rsidRPr="0011637D">
        <w:rPr>
          <w:rFonts w:ascii="Times New Roman" w:hAnsi="Times New Roman" w:cs="Times New Roman"/>
        </w:rPr>
        <w:t xml:space="preserve">        - информацию о взрывоопасности и (или) токсичности Товара;</w:t>
      </w:r>
    </w:p>
    <w:p w14:paraId="72CD3725"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t xml:space="preserve">        - информацию о необходимости вызова дополнительного персонала или    специализированной техники;</w:t>
      </w:r>
    </w:p>
    <w:p w14:paraId="45C98C0A" w14:textId="77777777" w:rsidR="004E4FC1" w:rsidRPr="0011637D" w:rsidRDefault="003A665D">
      <w:pPr>
        <w:pStyle w:val="af2"/>
        <w:numPr>
          <w:ilvl w:val="1"/>
          <w:numId w:val="1"/>
        </w:numPr>
        <w:tabs>
          <w:tab w:val="left" w:pos="993"/>
        </w:tabs>
        <w:spacing w:line="276" w:lineRule="auto"/>
        <w:ind w:left="0" w:firstLine="426"/>
        <w:rPr>
          <w:rFonts w:ascii="Times New Roman" w:hAnsi="Times New Roman" w:cs="Times New Roman"/>
          <w:sz w:val="22"/>
          <w:szCs w:val="22"/>
        </w:rPr>
      </w:pPr>
      <w:r w:rsidRPr="0011637D">
        <w:rPr>
          <w:rFonts w:ascii="Times New Roman" w:hAnsi="Times New Roman" w:cs="Times New Roman"/>
          <w:sz w:val="22"/>
          <w:szCs w:val="22"/>
        </w:rPr>
        <w:t>Информация о Товаре и иные существенные условия хранения, указанные в Заявке Поклажедателя являются обязательными для Сторон с момента её подписания при передаче Товара на Склад Хранителя. Стороны признают за Заявками, составленными по формам, предусмотренным Приложением № 1 и № 1а юридическую силу в качестве Акта приема-передачи Товара на хранение, и Акта возврата Товара.</w:t>
      </w:r>
    </w:p>
    <w:p w14:paraId="67E76453" w14:textId="21236758" w:rsidR="004E4FC1" w:rsidRPr="0011637D" w:rsidRDefault="003A665D">
      <w:pPr>
        <w:pStyle w:val="af1"/>
        <w:numPr>
          <w:ilvl w:val="1"/>
          <w:numId w:val="1"/>
        </w:numPr>
        <w:tabs>
          <w:tab w:val="left" w:pos="851"/>
        </w:tabs>
        <w:jc w:val="both"/>
      </w:pPr>
      <w:r w:rsidRPr="0011637D">
        <w:rPr>
          <w:rFonts w:ascii="Times New Roman" w:hAnsi="Times New Roman" w:cs="Times New Roman"/>
        </w:rPr>
        <w:t xml:space="preserve"> Хранение Товара осуществляется на складе Хранителя, расположенного по адресу: 142000, МО, г. Домодедово, микрорайон Центральный, ул. Станционная, д. 17.</w:t>
      </w:r>
    </w:p>
    <w:p w14:paraId="1113005A" w14:textId="5CA06425" w:rsidR="004E4FC1" w:rsidRDefault="00DD5F63">
      <w:pPr>
        <w:pStyle w:val="af1"/>
        <w:numPr>
          <w:ilvl w:val="1"/>
          <w:numId w:val="1"/>
        </w:numPr>
        <w:tabs>
          <w:tab w:val="left" w:pos="851"/>
        </w:tabs>
        <w:jc w:val="both"/>
        <w:rPr>
          <w:rFonts w:ascii="Times New Roman" w:hAnsi="Times New Roman" w:cs="Times New Roman"/>
          <w:sz w:val="24"/>
          <w:szCs w:val="24"/>
        </w:rPr>
      </w:pPr>
      <w:r w:rsidRPr="0011637D">
        <w:rPr>
          <w:rFonts w:ascii="Times New Roman" w:hAnsi="Times New Roman" w:cs="Times New Roman"/>
        </w:rPr>
        <w:t xml:space="preserve"> </w:t>
      </w:r>
      <w:r w:rsidR="003A665D" w:rsidRPr="0011637D">
        <w:rPr>
          <w:rFonts w:ascii="Times New Roman" w:hAnsi="Times New Roman" w:cs="Times New Roman"/>
        </w:rPr>
        <w:t>П</w:t>
      </w:r>
      <w:r w:rsidRPr="0011637D">
        <w:rPr>
          <w:rFonts w:ascii="Times New Roman" w:hAnsi="Times New Roman" w:cs="Times New Roman"/>
        </w:rPr>
        <w:t>оклажедатель</w:t>
      </w:r>
      <w:r w:rsidR="003A665D" w:rsidRPr="0011637D">
        <w:rPr>
          <w:rFonts w:ascii="Times New Roman" w:hAnsi="Times New Roman" w:cs="Times New Roman"/>
        </w:rPr>
        <w:t xml:space="preserve"> гарантирует, что Имущество, передаваемое на хранение, принадлежит ему на праве собственности, либо находится у него на ином законном основании, не находится в залоге, под арестом, не запрещен либо ограничен в обороте</w:t>
      </w:r>
      <w:r w:rsidR="003A665D">
        <w:rPr>
          <w:rFonts w:ascii="Times New Roman" w:hAnsi="Times New Roman" w:cs="Times New Roman"/>
          <w:sz w:val="24"/>
          <w:szCs w:val="24"/>
        </w:rPr>
        <w:t>.</w:t>
      </w:r>
    </w:p>
    <w:p w14:paraId="7A6E8C62" w14:textId="77777777" w:rsidR="004E4FC1" w:rsidRDefault="004E4FC1">
      <w:pPr>
        <w:pStyle w:val="af1"/>
        <w:tabs>
          <w:tab w:val="left" w:pos="851"/>
        </w:tabs>
        <w:ind w:left="644"/>
        <w:jc w:val="both"/>
        <w:rPr>
          <w:rFonts w:ascii="Times New Roman" w:hAnsi="Times New Roman" w:cs="Times New Roman"/>
          <w:sz w:val="24"/>
          <w:szCs w:val="24"/>
        </w:rPr>
      </w:pPr>
    </w:p>
    <w:p w14:paraId="76081FFE" w14:textId="77777777" w:rsidR="0011637D" w:rsidRDefault="0011637D">
      <w:pPr>
        <w:pStyle w:val="af1"/>
        <w:tabs>
          <w:tab w:val="left" w:pos="851"/>
        </w:tabs>
        <w:ind w:left="644"/>
        <w:jc w:val="both"/>
        <w:rPr>
          <w:rFonts w:ascii="Times New Roman" w:hAnsi="Times New Roman" w:cs="Times New Roman"/>
          <w:sz w:val="24"/>
          <w:szCs w:val="24"/>
        </w:rPr>
      </w:pPr>
    </w:p>
    <w:p w14:paraId="2EB0812D" w14:textId="77777777" w:rsidR="004E4FC1" w:rsidRDefault="003A665D">
      <w:pPr>
        <w:pStyle w:val="af1"/>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СРОКИ ХРАНЕНИЯ</w:t>
      </w:r>
    </w:p>
    <w:p w14:paraId="0FDC8C64" w14:textId="77777777" w:rsidR="004E4FC1" w:rsidRPr="0011637D" w:rsidRDefault="003A665D">
      <w:pPr>
        <w:pStyle w:val="af1"/>
        <w:numPr>
          <w:ilvl w:val="1"/>
          <w:numId w:val="1"/>
        </w:numPr>
        <w:tabs>
          <w:tab w:val="left" w:pos="851"/>
        </w:tabs>
        <w:spacing w:after="0"/>
        <w:jc w:val="both"/>
        <w:rPr>
          <w:rFonts w:ascii="Times New Roman" w:hAnsi="Times New Roman" w:cs="Times New Roman"/>
        </w:rPr>
      </w:pPr>
      <w:r>
        <w:rPr>
          <w:rFonts w:ascii="Times New Roman" w:hAnsi="Times New Roman" w:cs="Times New Roman"/>
          <w:sz w:val="24"/>
          <w:szCs w:val="24"/>
        </w:rPr>
        <w:t xml:space="preserve"> </w:t>
      </w:r>
      <w:r w:rsidRPr="0011637D">
        <w:rPr>
          <w:rFonts w:ascii="Times New Roman" w:hAnsi="Times New Roman" w:cs="Times New Roman"/>
        </w:rPr>
        <w:t>Товар передается на временное хранение Поклажедателем в срок, указанный в Приложении № 2, с указанием количества суток/дней, с момента оплаты Поклажедателем стоимости услуг, согласованной Сторонами и передачи Товара по Акту приема-передачи.</w:t>
      </w:r>
    </w:p>
    <w:p w14:paraId="1B028690" w14:textId="77777777" w:rsidR="004E4FC1" w:rsidRPr="0011637D" w:rsidRDefault="003A665D">
      <w:pPr>
        <w:pStyle w:val="af1"/>
        <w:numPr>
          <w:ilvl w:val="1"/>
          <w:numId w:val="1"/>
        </w:numPr>
        <w:tabs>
          <w:tab w:val="left" w:pos="851"/>
        </w:tabs>
        <w:spacing w:after="0"/>
        <w:jc w:val="both"/>
        <w:rPr>
          <w:rFonts w:ascii="Times New Roman" w:hAnsi="Times New Roman" w:cs="Times New Roman"/>
        </w:rPr>
      </w:pPr>
      <w:r w:rsidRPr="0011637D">
        <w:rPr>
          <w:rFonts w:ascii="Times New Roman" w:hAnsi="Times New Roman" w:cs="Times New Roman"/>
        </w:rPr>
        <w:t xml:space="preserve"> Риск случайной утраты (повреждения, порчи) Товара несет Хранитель с даты передачи Товара на хранение и до возврата его Поклажедателю.</w:t>
      </w:r>
    </w:p>
    <w:p w14:paraId="4AF0F88F" w14:textId="7968EB24" w:rsidR="004E4FC1" w:rsidRPr="0011637D" w:rsidRDefault="003A665D">
      <w:pPr>
        <w:pStyle w:val="af1"/>
        <w:numPr>
          <w:ilvl w:val="1"/>
          <w:numId w:val="1"/>
        </w:numPr>
        <w:tabs>
          <w:tab w:val="left" w:pos="851"/>
        </w:tabs>
        <w:spacing w:after="0"/>
        <w:jc w:val="both"/>
        <w:rPr>
          <w:rFonts w:ascii="Times New Roman" w:hAnsi="Times New Roman" w:cs="Times New Roman"/>
        </w:rPr>
      </w:pPr>
      <w:r w:rsidRPr="0011637D">
        <w:rPr>
          <w:rFonts w:ascii="Times New Roman" w:hAnsi="Times New Roman" w:cs="Times New Roman"/>
        </w:rPr>
        <w:t xml:space="preserve"> Товар подлежит обязательному страхованию Поклажедателем на весь срок хранения Товара. Поклажедатель может воспользоваться услугами Страхования грузов Хранителя на основании Заявки. В данном случае Поклажедатель обязуется возместить затраты за услуги Страхования грузов Хранителем на основании выставленного Счёта за услуги Страхования грузов.</w:t>
      </w:r>
      <w:r w:rsidR="00F64A99" w:rsidRPr="00F64A99">
        <w:rPr>
          <w:rFonts w:ascii="Times New Roman" w:hAnsi="Times New Roman" w:cs="Times New Roman"/>
        </w:rPr>
        <w:t xml:space="preserve"> </w:t>
      </w:r>
      <w:r w:rsidR="00F64A99">
        <w:rPr>
          <w:rFonts w:ascii="Times New Roman" w:hAnsi="Times New Roman" w:cs="Times New Roman"/>
        </w:rPr>
        <w:t>Регрессное право (суброгации) к Хранителю</w:t>
      </w:r>
      <w:r w:rsidR="00A23135">
        <w:rPr>
          <w:rFonts w:ascii="Times New Roman" w:hAnsi="Times New Roman" w:cs="Times New Roman"/>
        </w:rPr>
        <w:t xml:space="preserve"> (Исполнителю услуг)</w:t>
      </w:r>
      <w:r w:rsidR="00F64A99">
        <w:rPr>
          <w:rFonts w:ascii="Times New Roman" w:hAnsi="Times New Roman" w:cs="Times New Roman"/>
        </w:rPr>
        <w:t xml:space="preserve"> не применяются в случаях и на основании указанных в пунктах: п.1.4.; п.1.7.; п.6.3.; п.6.4.; п.6.5. </w:t>
      </w:r>
    </w:p>
    <w:p w14:paraId="40A8EE05" w14:textId="77777777" w:rsidR="004E4FC1" w:rsidRDefault="004E4FC1">
      <w:pPr>
        <w:pStyle w:val="af1"/>
        <w:tabs>
          <w:tab w:val="left" w:pos="851"/>
        </w:tabs>
        <w:spacing w:after="0"/>
        <w:ind w:left="644"/>
        <w:jc w:val="both"/>
        <w:rPr>
          <w:rFonts w:ascii="Times New Roman" w:hAnsi="Times New Roman" w:cs="Times New Roman"/>
          <w:sz w:val="24"/>
          <w:szCs w:val="24"/>
        </w:rPr>
      </w:pPr>
    </w:p>
    <w:p w14:paraId="146D700D" w14:textId="77777777" w:rsidR="004E4FC1" w:rsidRDefault="003A665D">
      <w:pPr>
        <w:pStyle w:val="af1"/>
        <w:widowControl w:val="0"/>
        <w:numPr>
          <w:ilvl w:val="0"/>
          <w:numId w:val="2"/>
        </w:numPr>
        <w:tabs>
          <w:tab w:val="left" w:pos="0"/>
          <w:tab w:val="left" w:pos="426"/>
          <w:tab w:val="left" w:pos="709"/>
          <w:tab w:val="left" w:pos="1560"/>
        </w:tabs>
        <w:spacing w:after="0"/>
        <w:ind w:left="0"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ПРАВА И ОБЯЗАННОСТИ СТОРОН</w:t>
      </w:r>
    </w:p>
    <w:p w14:paraId="45705F44" w14:textId="77777777" w:rsidR="004E4FC1" w:rsidRDefault="004E4FC1">
      <w:pPr>
        <w:pStyle w:val="af1"/>
        <w:widowControl w:val="0"/>
        <w:tabs>
          <w:tab w:val="left" w:pos="0"/>
          <w:tab w:val="left" w:pos="426"/>
          <w:tab w:val="left" w:pos="709"/>
          <w:tab w:val="left" w:pos="1560"/>
        </w:tabs>
        <w:spacing w:after="0"/>
        <w:ind w:left="426"/>
        <w:rPr>
          <w:rFonts w:ascii="Times New Roman" w:eastAsia="Times New Roman" w:hAnsi="Times New Roman" w:cs="Times New Roman"/>
          <w:b/>
          <w:sz w:val="24"/>
          <w:szCs w:val="24"/>
        </w:rPr>
      </w:pPr>
    </w:p>
    <w:p w14:paraId="3900EEB0" w14:textId="77777777" w:rsidR="004E4FC1" w:rsidRPr="0011637D" w:rsidRDefault="003A665D">
      <w:pPr>
        <w:pStyle w:val="af1"/>
        <w:numPr>
          <w:ilvl w:val="1"/>
          <w:numId w:val="2"/>
        </w:numPr>
        <w:tabs>
          <w:tab w:val="left" w:pos="0"/>
          <w:tab w:val="left" w:pos="1134"/>
        </w:tabs>
        <w:ind w:left="0" w:firstLine="426"/>
        <w:jc w:val="both"/>
        <w:rPr>
          <w:rFonts w:ascii="Times New Roman" w:hAnsi="Times New Roman" w:cs="Times New Roman"/>
          <w:b/>
        </w:rPr>
      </w:pPr>
      <w:r w:rsidRPr="0011637D">
        <w:rPr>
          <w:rFonts w:ascii="Times New Roman" w:hAnsi="Times New Roman" w:cs="Times New Roman"/>
          <w:b/>
        </w:rPr>
        <w:t>Хранитель обязуется:</w:t>
      </w:r>
    </w:p>
    <w:p w14:paraId="73D1AB21" w14:textId="77777777" w:rsidR="004E4FC1" w:rsidRPr="0011637D" w:rsidRDefault="003A665D">
      <w:pPr>
        <w:pStyle w:val="af1"/>
        <w:numPr>
          <w:ilvl w:val="2"/>
          <w:numId w:val="2"/>
        </w:numPr>
        <w:tabs>
          <w:tab w:val="left" w:pos="0"/>
          <w:tab w:val="left" w:pos="851"/>
          <w:tab w:val="left" w:pos="1134"/>
        </w:tabs>
        <w:ind w:left="0" w:firstLine="426"/>
        <w:jc w:val="both"/>
        <w:rPr>
          <w:rFonts w:ascii="Times New Roman" w:hAnsi="Times New Roman" w:cs="Times New Roman"/>
        </w:rPr>
      </w:pPr>
      <w:r w:rsidRPr="0011637D">
        <w:rPr>
          <w:rFonts w:ascii="Times New Roman" w:hAnsi="Times New Roman" w:cs="Times New Roman"/>
        </w:rPr>
        <w:t>Принимать и размещать по поручению Поклажедателя на хранение Товар, поступающий на Склад Хранителя;</w:t>
      </w:r>
    </w:p>
    <w:p w14:paraId="4D9F15FC" w14:textId="77777777" w:rsidR="004E4FC1" w:rsidRPr="0011637D" w:rsidRDefault="003A665D">
      <w:pPr>
        <w:pStyle w:val="af1"/>
        <w:tabs>
          <w:tab w:val="left" w:pos="0"/>
        </w:tabs>
        <w:ind w:left="0" w:firstLine="426"/>
        <w:jc w:val="both"/>
        <w:rPr>
          <w:rFonts w:ascii="Times New Roman" w:hAnsi="Times New Roman" w:cs="Times New Roman"/>
        </w:rPr>
      </w:pPr>
      <w:r w:rsidRPr="0011637D">
        <w:rPr>
          <w:rFonts w:ascii="Times New Roman" w:hAnsi="Times New Roman" w:cs="Times New Roman"/>
        </w:rPr>
        <w:t>Хранитель приступает к исполнению своих обязанностей, предусмотренных настоящим пунктом Договора, после приёма-передачи Товара путем проставления отметки о принятии Товара на хранение в Заявке с указанием даты и времени передачи Товара на Складе Хранителя;</w:t>
      </w:r>
    </w:p>
    <w:p w14:paraId="6B1B4E45" w14:textId="77777777" w:rsidR="004E4FC1" w:rsidRPr="0011637D" w:rsidRDefault="003A665D">
      <w:pPr>
        <w:pStyle w:val="af1"/>
        <w:numPr>
          <w:ilvl w:val="2"/>
          <w:numId w:val="2"/>
        </w:numPr>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t>Производить необходимые погрузочно-разгрузочные работы;</w:t>
      </w:r>
    </w:p>
    <w:p w14:paraId="11969239" w14:textId="77777777" w:rsidR="004E4FC1" w:rsidRPr="0011637D" w:rsidRDefault="003A665D">
      <w:pPr>
        <w:pStyle w:val="af1"/>
        <w:numPr>
          <w:ilvl w:val="2"/>
          <w:numId w:val="2"/>
        </w:numPr>
        <w:tabs>
          <w:tab w:val="left" w:pos="0"/>
          <w:tab w:val="left" w:pos="1134"/>
        </w:tabs>
        <w:ind w:left="0" w:firstLine="426"/>
        <w:jc w:val="both"/>
        <w:rPr>
          <w:rFonts w:ascii="Times New Roman" w:hAnsi="Times New Roman" w:cs="Times New Roman"/>
        </w:rPr>
      </w:pPr>
      <w:r w:rsidRPr="0011637D">
        <w:rPr>
          <w:rFonts w:ascii="Times New Roman" w:hAnsi="Times New Roman" w:cs="Times New Roman"/>
          <w:shd w:val="clear" w:color="auto" w:fill="FFFFFF"/>
        </w:rPr>
        <w:t>Хранить Товар в течение обусловленного договором хранения срока, указанного в Приложении № 2.</w:t>
      </w:r>
    </w:p>
    <w:p w14:paraId="58745093" w14:textId="4D5DA5B7" w:rsidR="004E4FC1" w:rsidRPr="0011637D" w:rsidRDefault="003A665D">
      <w:pPr>
        <w:pStyle w:val="af1"/>
        <w:numPr>
          <w:ilvl w:val="2"/>
          <w:numId w:val="2"/>
        </w:numPr>
        <w:tabs>
          <w:tab w:val="left" w:pos="0"/>
          <w:tab w:val="left" w:pos="1134"/>
        </w:tabs>
        <w:jc w:val="both"/>
        <w:rPr>
          <w:rFonts w:ascii="Times New Roman" w:hAnsi="Times New Roman" w:cs="Times New Roman"/>
        </w:rPr>
      </w:pPr>
      <w:r w:rsidRPr="0011637D">
        <w:rPr>
          <w:rFonts w:ascii="Times New Roman" w:hAnsi="Times New Roman" w:cs="Times New Roman"/>
          <w:shd w:val="clear" w:color="auto" w:fill="FFFFFF"/>
        </w:rPr>
        <w:t>Принять все необходимые (противопожарные, санитарные, охранные, и т.п.) меры для того, чтобы обеспечить сохранность переданного на хранение Товара. Поддерживать температурный режим внутри помещений в диапазоне от +5С до +2</w:t>
      </w:r>
      <w:r w:rsidR="00A4262A">
        <w:rPr>
          <w:rFonts w:ascii="Times New Roman" w:hAnsi="Times New Roman" w:cs="Times New Roman"/>
          <w:shd w:val="clear" w:color="auto" w:fill="FFFFFF"/>
        </w:rPr>
        <w:t>0</w:t>
      </w:r>
      <w:r w:rsidRPr="0011637D">
        <w:rPr>
          <w:rFonts w:ascii="Times New Roman" w:hAnsi="Times New Roman" w:cs="Times New Roman"/>
          <w:shd w:val="clear" w:color="auto" w:fill="FFFFFF"/>
        </w:rPr>
        <w:t>С. Поддерживать влажность внутри помещений не более 65%;</w:t>
      </w:r>
    </w:p>
    <w:p w14:paraId="0143F644" w14:textId="77777777" w:rsidR="004E4FC1" w:rsidRPr="0011637D" w:rsidRDefault="003A665D">
      <w:pPr>
        <w:pStyle w:val="af1"/>
        <w:numPr>
          <w:ilvl w:val="2"/>
          <w:numId w:val="2"/>
        </w:numPr>
        <w:tabs>
          <w:tab w:val="left" w:pos="0"/>
          <w:tab w:val="left" w:pos="1134"/>
        </w:tabs>
        <w:ind w:left="0" w:firstLine="426"/>
        <w:jc w:val="both"/>
        <w:rPr>
          <w:rFonts w:ascii="Times New Roman" w:hAnsi="Times New Roman" w:cs="Times New Roman"/>
        </w:rPr>
      </w:pPr>
      <w:r w:rsidRPr="0011637D">
        <w:rPr>
          <w:rFonts w:ascii="Times New Roman" w:hAnsi="Times New Roman" w:cs="Times New Roman"/>
          <w:shd w:val="clear" w:color="auto" w:fill="FFFFFF"/>
        </w:rPr>
        <w:t>Возвратить Поклажедателю Товар, переданный на хранение, в том состоянии и количестве, в каком он был принят на хранение, с учетом его естественного ухудшения, естественной убыли или иного изменения вследствие естественных свойств Товара;</w:t>
      </w:r>
    </w:p>
    <w:p w14:paraId="0A8B8471" w14:textId="72630F4F" w:rsidR="004E4FC1" w:rsidRPr="0011637D" w:rsidRDefault="003A665D">
      <w:pPr>
        <w:pStyle w:val="af1"/>
        <w:tabs>
          <w:tab w:val="left" w:pos="0"/>
          <w:tab w:val="left" w:pos="1134"/>
        </w:tabs>
        <w:ind w:left="0"/>
        <w:jc w:val="both"/>
        <w:rPr>
          <w:rFonts w:ascii="Times New Roman" w:hAnsi="Times New Roman" w:cs="Times New Roman"/>
        </w:rPr>
      </w:pPr>
      <w:r w:rsidRPr="0011637D">
        <w:rPr>
          <w:rFonts w:ascii="Times New Roman" w:hAnsi="Times New Roman" w:cs="Times New Roman"/>
        </w:rPr>
        <w:t xml:space="preserve">        3.1.6.   </w:t>
      </w:r>
      <w:r w:rsidR="00791CBE" w:rsidRPr="0011637D">
        <w:rPr>
          <w:rFonts w:ascii="Times New Roman" w:hAnsi="Times New Roman" w:cs="Times New Roman"/>
        </w:rPr>
        <w:t>Нести материальную</w:t>
      </w:r>
      <w:r w:rsidRPr="0011637D">
        <w:rPr>
          <w:rFonts w:ascii="Times New Roman" w:hAnsi="Times New Roman" w:cs="Times New Roman"/>
        </w:rPr>
        <w:t xml:space="preserve"> </w:t>
      </w:r>
      <w:r w:rsidR="00791CBE" w:rsidRPr="0011637D">
        <w:rPr>
          <w:rFonts w:ascii="Times New Roman" w:hAnsi="Times New Roman" w:cs="Times New Roman"/>
        </w:rPr>
        <w:t>ответственность за утрату, недостачу</w:t>
      </w:r>
      <w:r w:rsidRPr="0011637D">
        <w:rPr>
          <w:rFonts w:ascii="Times New Roman" w:hAnsi="Times New Roman" w:cs="Times New Roman"/>
        </w:rPr>
        <w:t xml:space="preserve">   или   повреждение Товара, переданного на </w:t>
      </w:r>
      <w:r w:rsidR="00791CBE" w:rsidRPr="0011637D">
        <w:rPr>
          <w:rFonts w:ascii="Times New Roman" w:hAnsi="Times New Roman" w:cs="Times New Roman"/>
        </w:rPr>
        <w:t>хранение, с</w:t>
      </w:r>
      <w:r w:rsidRPr="0011637D">
        <w:rPr>
          <w:rFonts w:ascii="Times New Roman" w:hAnsi="Times New Roman" w:cs="Times New Roman"/>
        </w:rPr>
        <w:t xml:space="preserve"> соблюдением условий хранения Товара, указанные в Заявке.</w:t>
      </w:r>
    </w:p>
    <w:p w14:paraId="2052BD2C" w14:textId="01F30AF9" w:rsidR="004E4FC1" w:rsidRPr="0011637D" w:rsidRDefault="003A665D">
      <w:pPr>
        <w:pStyle w:val="af1"/>
        <w:tabs>
          <w:tab w:val="left" w:pos="0"/>
          <w:tab w:val="left" w:pos="1134"/>
        </w:tabs>
        <w:ind w:left="0"/>
        <w:jc w:val="both"/>
        <w:rPr>
          <w:rFonts w:ascii="Times New Roman" w:hAnsi="Times New Roman" w:cs="Times New Roman"/>
        </w:rPr>
      </w:pPr>
      <w:r w:rsidRPr="0011637D">
        <w:rPr>
          <w:rFonts w:ascii="Times New Roman" w:hAnsi="Times New Roman" w:cs="Times New Roman"/>
        </w:rPr>
        <w:t xml:space="preserve">        3.1.7. Хранитель не вправе передавать Товар на хранение третьим лицам без письменного согласия Поклаж</w:t>
      </w:r>
      <w:r w:rsidR="00C0059D">
        <w:rPr>
          <w:rFonts w:ascii="Times New Roman" w:hAnsi="Times New Roman" w:cs="Times New Roman"/>
        </w:rPr>
        <w:t>е</w:t>
      </w:r>
      <w:r w:rsidRPr="0011637D">
        <w:rPr>
          <w:rFonts w:ascii="Times New Roman" w:hAnsi="Times New Roman" w:cs="Times New Roman"/>
        </w:rPr>
        <w:t>д</w:t>
      </w:r>
      <w:r w:rsidR="00C0059D">
        <w:rPr>
          <w:rFonts w:ascii="Times New Roman" w:hAnsi="Times New Roman" w:cs="Times New Roman"/>
        </w:rPr>
        <w:t>а</w:t>
      </w:r>
      <w:r w:rsidRPr="0011637D">
        <w:rPr>
          <w:rFonts w:ascii="Times New Roman" w:hAnsi="Times New Roman" w:cs="Times New Roman"/>
        </w:rPr>
        <w:t>теля.</w:t>
      </w:r>
    </w:p>
    <w:p w14:paraId="0CF7733C" w14:textId="77777777" w:rsidR="004E4FC1" w:rsidRDefault="003A665D">
      <w:pPr>
        <w:pStyle w:val="af1"/>
        <w:tabs>
          <w:tab w:val="left" w:pos="0"/>
          <w:tab w:val="left" w:pos="1134"/>
        </w:tabs>
        <w:spacing w:after="0"/>
        <w:ind w:left="426"/>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36DCE2F" w14:textId="77777777" w:rsidR="004E4FC1" w:rsidRPr="0011637D" w:rsidRDefault="003A665D">
      <w:pPr>
        <w:tabs>
          <w:tab w:val="left" w:pos="0"/>
          <w:tab w:val="left" w:pos="1134"/>
        </w:tabs>
        <w:spacing w:after="0"/>
        <w:jc w:val="both"/>
        <w:rPr>
          <w:rFonts w:ascii="Times New Roman" w:hAnsi="Times New Roman" w:cs="Times New Roman"/>
          <w:b/>
        </w:rPr>
      </w:pPr>
      <w:r>
        <w:rPr>
          <w:rFonts w:ascii="Times New Roman" w:hAnsi="Times New Roman" w:cs="Times New Roman"/>
          <w:b/>
          <w:sz w:val="24"/>
          <w:szCs w:val="24"/>
        </w:rPr>
        <w:t xml:space="preserve">          3.2. </w:t>
      </w:r>
      <w:r>
        <w:rPr>
          <w:rFonts w:ascii="Times New Roman" w:hAnsi="Times New Roman" w:cs="Times New Roman"/>
          <w:b/>
          <w:bCs/>
          <w:color w:val="FFFFFF" w:themeColor="background1"/>
          <w:sz w:val="24"/>
          <w:szCs w:val="24"/>
        </w:rPr>
        <w:t>__</w:t>
      </w:r>
      <w:r w:rsidRPr="0011637D">
        <w:rPr>
          <w:rFonts w:ascii="Times New Roman" w:hAnsi="Times New Roman" w:cs="Times New Roman"/>
          <w:b/>
        </w:rPr>
        <w:t xml:space="preserve">Хранитель имеет право: </w:t>
      </w:r>
    </w:p>
    <w:p w14:paraId="368BD45A"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t>          3.2.1. Получить вознаграждение за оказываемые услуги хранения;</w:t>
      </w:r>
    </w:p>
    <w:p w14:paraId="2D5E58D0"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t xml:space="preserve">          3.2.2. Отказаться от оказания услуг Поклажедателю в случае </w:t>
      </w:r>
      <w:proofErr w:type="gramStart"/>
      <w:r w:rsidRPr="0011637D">
        <w:rPr>
          <w:rFonts w:ascii="Times New Roman" w:hAnsi="Times New Roman" w:cs="Times New Roman"/>
        </w:rPr>
        <w:t>не поступления</w:t>
      </w:r>
      <w:proofErr w:type="gramEnd"/>
      <w:r w:rsidRPr="0011637D">
        <w:rPr>
          <w:rFonts w:ascii="Times New Roman" w:hAnsi="Times New Roman" w:cs="Times New Roman"/>
        </w:rPr>
        <w:t xml:space="preserve"> оплаты на расчетный счет Хранителя.</w:t>
      </w:r>
    </w:p>
    <w:p w14:paraId="1781EE6B" w14:textId="77777777" w:rsidR="004E4FC1" w:rsidRPr="0011637D" w:rsidRDefault="003A665D">
      <w:pPr>
        <w:spacing w:after="0"/>
        <w:jc w:val="both"/>
        <w:rPr>
          <w:rFonts w:ascii="Times New Roman" w:hAnsi="Times New Roman" w:cs="Times New Roman"/>
          <w:bCs/>
        </w:rPr>
      </w:pPr>
      <w:r w:rsidRPr="0011637D">
        <w:rPr>
          <w:rFonts w:ascii="Times New Roman" w:hAnsi="Times New Roman" w:cs="Times New Roman"/>
        </w:rPr>
        <w:t xml:space="preserve">          3.2.3. В случае отсутствия в Заявке стоимости (цены) Товара Хранитель вправе требовать у Поклажедателя произвести оценку Товара, путем привлечения </w:t>
      </w:r>
      <w:r w:rsidRPr="0011637D">
        <w:rPr>
          <w:rFonts w:ascii="Times New Roman" w:hAnsi="Times New Roman" w:cs="Times New Roman"/>
          <w:bCs/>
        </w:rPr>
        <w:t>независимой, аккредитованной организации. В случае если Хранитель самостоятельно привлечет независимую, аккредитованную организацию для проведения оценки Товара, Хранитель вправе требовать у Поклажедателя компенсировать расходы, произведенные Хранителем на проведение оценки Товара.</w:t>
      </w:r>
    </w:p>
    <w:p w14:paraId="6EA443F4"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lastRenderedPageBreak/>
        <w:t xml:space="preserve">           3.2.4. В случае если в Заявке Поклажедатель указал на необходимость привлечения дополнительного персонала или специализированной техники, при том в срок менее 4 (четыре) часов до момента завоза Товара Поклажедатель уведомил Хранителя о том, что необходимость привлечения дополнительного персонала или специализированной техники отсутствует, Хранитель вправе</w:t>
      </w:r>
      <w:r>
        <w:rPr>
          <w:rFonts w:ascii="Times New Roman" w:hAnsi="Times New Roman" w:cs="Times New Roman"/>
          <w:sz w:val="24"/>
          <w:szCs w:val="24"/>
        </w:rPr>
        <w:t xml:space="preserve"> </w:t>
      </w:r>
      <w:r w:rsidRPr="0011637D">
        <w:rPr>
          <w:rFonts w:ascii="Times New Roman" w:hAnsi="Times New Roman" w:cs="Times New Roman"/>
        </w:rPr>
        <w:t>требовать у Поклажедателя компенсировать документально подтвержденные расходы, понесенные Хранителем на вызов дополнительного персонала и специализированной техники.</w:t>
      </w:r>
    </w:p>
    <w:p w14:paraId="2ECFD39D" w14:textId="77777777" w:rsidR="004E4FC1" w:rsidRPr="0011637D" w:rsidRDefault="003A665D">
      <w:pPr>
        <w:spacing w:after="0"/>
        <w:jc w:val="both"/>
        <w:rPr>
          <w:rFonts w:ascii="Times New Roman" w:hAnsi="Times New Roman" w:cs="Times New Roman"/>
          <w:shd w:val="clear" w:color="auto" w:fill="FFFFFF"/>
        </w:rPr>
      </w:pPr>
      <w:r w:rsidRPr="0011637D">
        <w:rPr>
          <w:rFonts w:ascii="Times New Roman" w:hAnsi="Times New Roman" w:cs="Times New Roman"/>
        </w:rPr>
        <w:t xml:space="preserve">           3.2.5.  Самостоятельно продать Товар, переданный на хранение в случае, если, </w:t>
      </w:r>
      <w:r w:rsidRPr="0011637D">
        <w:rPr>
          <w:rFonts w:ascii="Times New Roman" w:hAnsi="Times New Roman" w:cs="Times New Roman"/>
          <w:shd w:val="clear" w:color="auto" w:fill="FFFFFF"/>
        </w:rPr>
        <w:t xml:space="preserve">при неисполнении Поклажедателем своей обязанности взять обратно Товар, переданный на хранение, в том числе при его уклонении от получения вещи, при этом действия Хранителя в таком случае определяется разделом 5 настоящего договора «Порядок реализации товара хранителем» </w:t>
      </w:r>
    </w:p>
    <w:p w14:paraId="75F5FE21"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t>       3.2.6. Обезвредить или уничтожить Товар, являющийся легковоспламеняющимся, взрывоопасным или вообще опасными по своей природе, если Поклажедатель при их сдаче на хранение не предупредил Хранителя о свойствах этих вещей, без возмещения Поклажедателю убытков. Вызванных уничтожением или обезвреживанием Товара;</w:t>
      </w:r>
    </w:p>
    <w:p w14:paraId="79233EDB" w14:textId="77777777" w:rsidR="004E4FC1" w:rsidRPr="0011637D" w:rsidRDefault="003A665D">
      <w:pPr>
        <w:spacing w:after="0"/>
        <w:ind w:right="-1"/>
        <w:jc w:val="both"/>
        <w:rPr>
          <w:rFonts w:ascii="Times New Roman" w:hAnsi="Times New Roman" w:cs="Times New Roman"/>
        </w:rPr>
      </w:pPr>
      <w:r w:rsidRPr="0011637D">
        <w:rPr>
          <w:rFonts w:ascii="Times New Roman" w:hAnsi="Times New Roman" w:cs="Times New Roman"/>
        </w:rPr>
        <w:t>        3.2.7. Требовать от Поклажедателя взять Товар обратно по истечении срока хранения, указанного в Приложении № 2.</w:t>
      </w:r>
    </w:p>
    <w:p w14:paraId="582F55F6"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t xml:space="preserve">        3.2.8. Удерживать Товар при </w:t>
      </w:r>
      <w:proofErr w:type="gramStart"/>
      <w:r w:rsidRPr="0011637D">
        <w:rPr>
          <w:rFonts w:ascii="Times New Roman" w:hAnsi="Times New Roman" w:cs="Times New Roman"/>
        </w:rPr>
        <w:t>не поступлении</w:t>
      </w:r>
      <w:proofErr w:type="gramEnd"/>
      <w:r w:rsidRPr="0011637D">
        <w:rPr>
          <w:rFonts w:ascii="Times New Roman" w:hAnsi="Times New Roman" w:cs="Times New Roman"/>
        </w:rPr>
        <w:t xml:space="preserve"> оплаты услуг Хранителя на расчетный счет, указанный в настоящем договоре. В таком случае Товар возвращается Поклажедателю при исполнении им обязательств по оплате услуг Хранителя.</w:t>
      </w:r>
    </w:p>
    <w:p w14:paraId="2B01A8B1"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t xml:space="preserve">        3.2.9. В случае поступления Заявки на прием/отгрузку Товар с нарушением срока, указанного в п. 3.3.1. настоящего договора Хранитель вправе оказывать Поклажедателю услуги (прием, отгрузка, сопутствующие услуги) в порядке живой очереди.</w:t>
      </w:r>
    </w:p>
    <w:p w14:paraId="79B15E79"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t xml:space="preserve">        3.2.10. Хранитель в срок не ранее 3 (трех) месяцев с даты заключения настоящего договора, вправе пересмотреть стоимость оказываемых услуг, путем изменения Приложения № 2 к настоящему договору письменно уведомив Поклажедателя за 30 (тридцать) дней.</w:t>
      </w:r>
    </w:p>
    <w:p w14:paraId="24822F6F" w14:textId="77777777" w:rsidR="004E4FC1" w:rsidRPr="0011637D" w:rsidRDefault="003A665D">
      <w:pPr>
        <w:spacing w:after="0"/>
        <w:jc w:val="both"/>
        <w:rPr>
          <w:rFonts w:ascii="Times New Roman" w:hAnsi="Times New Roman" w:cs="Times New Roman"/>
        </w:rPr>
      </w:pPr>
      <w:r w:rsidRPr="0011637D">
        <w:rPr>
          <w:rFonts w:ascii="Times New Roman" w:hAnsi="Times New Roman" w:cs="Times New Roman"/>
        </w:rPr>
        <w:t xml:space="preserve">       3.2.11. </w:t>
      </w:r>
      <w:bookmarkStart w:id="1" w:name="_Hlk183631148"/>
      <w:r w:rsidRPr="0011637D">
        <w:rPr>
          <w:rFonts w:ascii="Times New Roman" w:hAnsi="Times New Roman" w:cs="Times New Roman"/>
        </w:rPr>
        <w:t>Хранитель вправе расторгнуть договор в одностороннем порядке, письменно уведомив Поклажедателя за 30 (тридцать) дней. В таком случае договор считается расторгнутым через 30 (тридцать) дней с момента получения Поклажедателем уведомления о расторжении договора.</w:t>
      </w:r>
      <w:bookmarkEnd w:id="1"/>
    </w:p>
    <w:p w14:paraId="31628952" w14:textId="77777777" w:rsidR="004E4FC1" w:rsidRDefault="004E4FC1">
      <w:pPr>
        <w:spacing w:after="0"/>
        <w:jc w:val="both"/>
        <w:rPr>
          <w:rFonts w:ascii="Times New Roman" w:hAnsi="Times New Roman" w:cs="Times New Roman"/>
          <w:sz w:val="24"/>
          <w:szCs w:val="24"/>
        </w:rPr>
      </w:pPr>
    </w:p>
    <w:p w14:paraId="10B53E13" w14:textId="77777777" w:rsidR="004E4FC1" w:rsidRDefault="003A665D">
      <w:pPr>
        <w:tabs>
          <w:tab w:val="left" w:pos="0"/>
        </w:tabs>
        <w:ind w:left="426"/>
        <w:jc w:val="both"/>
        <w:rPr>
          <w:rFonts w:ascii="Times New Roman" w:hAnsi="Times New Roman" w:cs="Times New Roman"/>
          <w:b/>
          <w:sz w:val="24"/>
          <w:szCs w:val="24"/>
        </w:rPr>
      </w:pPr>
      <w:r>
        <w:rPr>
          <w:rFonts w:ascii="Times New Roman" w:hAnsi="Times New Roman" w:cs="Times New Roman"/>
          <w:sz w:val="24"/>
          <w:szCs w:val="24"/>
        </w:rPr>
        <w:t>3.3.</w:t>
      </w:r>
      <w:r>
        <w:rPr>
          <w:rFonts w:ascii="Times New Roman" w:hAnsi="Times New Roman" w:cs="Times New Roman"/>
          <w:b/>
          <w:sz w:val="24"/>
          <w:szCs w:val="24"/>
        </w:rPr>
        <w:t xml:space="preserve"> Поклажедатель обязуется:</w:t>
      </w:r>
    </w:p>
    <w:p w14:paraId="68CAB360" w14:textId="77777777" w:rsidR="004E4FC1" w:rsidRPr="0011637D" w:rsidRDefault="003A665D">
      <w:pPr>
        <w:pStyle w:val="af1"/>
        <w:tabs>
          <w:tab w:val="left" w:pos="0"/>
          <w:tab w:val="left" w:pos="1134"/>
        </w:tabs>
        <w:ind w:left="0" w:firstLine="426"/>
        <w:jc w:val="both"/>
        <w:rPr>
          <w:rFonts w:ascii="Times New Roman" w:hAnsi="Times New Roman" w:cs="Times New Roman"/>
        </w:rPr>
      </w:pPr>
      <w:r>
        <w:rPr>
          <w:rFonts w:ascii="Times New Roman" w:hAnsi="Times New Roman" w:cs="Times New Roman"/>
          <w:sz w:val="24"/>
          <w:szCs w:val="24"/>
        </w:rPr>
        <w:t xml:space="preserve">3.3.1. </w:t>
      </w:r>
      <w:r w:rsidRPr="0011637D">
        <w:rPr>
          <w:rFonts w:ascii="Times New Roman" w:hAnsi="Times New Roman" w:cs="Times New Roman"/>
        </w:rPr>
        <w:t xml:space="preserve">Не позднее 15:00 дня, предшествующего приему/отгрузке Товара на Склад, сформировать Заявку (Приложение № 1) на сайте, в порядке, указанном настоящим Договором. </w:t>
      </w:r>
    </w:p>
    <w:p w14:paraId="4350679B" w14:textId="77777777" w:rsidR="004E4FC1" w:rsidRPr="0011637D" w:rsidRDefault="003A665D">
      <w:pPr>
        <w:pStyle w:val="af1"/>
        <w:tabs>
          <w:tab w:val="left" w:pos="0"/>
        </w:tabs>
        <w:ind w:left="0" w:firstLine="426"/>
        <w:jc w:val="both"/>
        <w:rPr>
          <w:rFonts w:ascii="Times New Roman" w:hAnsi="Times New Roman" w:cs="Times New Roman"/>
        </w:rPr>
      </w:pPr>
      <w:r w:rsidRPr="0011637D">
        <w:rPr>
          <w:rFonts w:ascii="Times New Roman" w:hAnsi="Times New Roman" w:cs="Times New Roman"/>
        </w:rPr>
        <w:t>3.3.2. В случае, когда Поклажедатель не имеет возможности заполнить и представить Хранителю Заявку заблаговременно через сайт, Заявка заполняется по факту приема-передачи Товара на Складе уполномоченными сотрудниками Хранителя и подписывается Поклажедателем;</w:t>
      </w:r>
    </w:p>
    <w:p w14:paraId="7EA37734" w14:textId="77777777" w:rsidR="004E4FC1" w:rsidRPr="0011637D" w:rsidRDefault="003A665D">
      <w:pPr>
        <w:pStyle w:val="af1"/>
        <w:tabs>
          <w:tab w:val="left" w:pos="0"/>
        </w:tabs>
        <w:ind w:left="0" w:firstLine="426"/>
        <w:jc w:val="both"/>
        <w:rPr>
          <w:rFonts w:ascii="Times New Roman" w:hAnsi="Times New Roman" w:cs="Times New Roman"/>
        </w:rPr>
      </w:pPr>
      <w:r w:rsidRPr="0011637D">
        <w:rPr>
          <w:rFonts w:ascii="Times New Roman" w:hAnsi="Times New Roman" w:cs="Times New Roman"/>
        </w:rPr>
        <w:t>3.3.3. В случае если отпуск (частичный отпуск) Товара со склада Хранителя производится третьими лицам (покупателям) указать информацию о третьем лице (покупателе) в Заявке на возврат (Приложение № 1а), оформить на сотрудника Хранителя доверенность на подписание первичных учетных (бухгалтерских) документов или передать печать Хранителю по акту приема передачи печати: составленному в свободной форме.</w:t>
      </w:r>
    </w:p>
    <w:p w14:paraId="6020F42F" w14:textId="77777777"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t>3.3.4. Предоставить достоверную и достаточную информацию о свойствах груза, и иных характеристиках, имеющих значение при хранении Товара;</w:t>
      </w:r>
    </w:p>
    <w:p w14:paraId="6B44974C" w14:textId="77777777"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t>3.3.5. Предоставить достоверную информацию о собственнике Товара, а также о полномочиях Поклажедателя в отношении груза в случае, если Поклажедателем выступает перевозчик/экспедитор Товара. Указанная информация указывается в Заявке. Хранитель вправе запрашивать документы, подтверждающие полномочия Поклажедателя, и информацию о Покупателя/Продавце Товара, не нарушающие соглашения между Поклажедателем и третьих лиц.</w:t>
      </w:r>
    </w:p>
    <w:p w14:paraId="416D31D9" w14:textId="77777777"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lastRenderedPageBreak/>
        <w:t>3.3.6. Уведомить, любым доступным способом связи, Хранителя не менее чем за 4 (четыре) часа до момента завоза Товара о переносе или отмене завоза Товара на территорию Хранителя.</w:t>
      </w:r>
      <w:r>
        <w:rPr>
          <w:rFonts w:ascii="Times New Roman" w:hAnsi="Times New Roman" w:cs="Times New Roman"/>
          <w:sz w:val="24"/>
          <w:szCs w:val="24"/>
        </w:rPr>
        <w:t xml:space="preserve"> </w:t>
      </w:r>
      <w:r w:rsidRPr="0011637D">
        <w:rPr>
          <w:rFonts w:ascii="Times New Roman" w:hAnsi="Times New Roman" w:cs="Times New Roman"/>
        </w:rPr>
        <w:t>При нарушении Поклажедателем времени уведомления, указанного в настоящем пункте компенсировать документально подтвержденные расходы, произведенные Хранителем на вызов дополнительного персонала или специализированной техники.</w:t>
      </w:r>
    </w:p>
    <w:p w14:paraId="151E39C3" w14:textId="77777777" w:rsidR="004E4FC1" w:rsidRPr="0011637D" w:rsidRDefault="003A665D">
      <w:pPr>
        <w:pStyle w:val="af1"/>
        <w:tabs>
          <w:tab w:val="left" w:pos="0"/>
          <w:tab w:val="left" w:pos="1134"/>
        </w:tabs>
        <w:spacing w:after="0"/>
        <w:ind w:left="0" w:firstLine="426"/>
        <w:jc w:val="both"/>
        <w:rPr>
          <w:rFonts w:ascii="Times New Roman" w:hAnsi="Times New Roman" w:cs="Times New Roman"/>
        </w:rPr>
      </w:pPr>
      <w:r w:rsidRPr="0011637D">
        <w:rPr>
          <w:rFonts w:ascii="Times New Roman" w:hAnsi="Times New Roman" w:cs="Times New Roman"/>
        </w:rPr>
        <w:t xml:space="preserve">3.3.7. В сроки, указанные в Договоре, забрать переданный на хранение Товар путем проставления отметки о возврате Товара в Заявке (Приложение № 1а); </w:t>
      </w:r>
    </w:p>
    <w:p w14:paraId="439A9ED8" w14:textId="77777777" w:rsidR="004E4FC1" w:rsidRPr="0011637D" w:rsidRDefault="003A665D">
      <w:pPr>
        <w:pStyle w:val="af1"/>
        <w:tabs>
          <w:tab w:val="left" w:pos="0"/>
          <w:tab w:val="left" w:pos="1134"/>
        </w:tabs>
        <w:spacing w:after="0"/>
        <w:ind w:left="0" w:firstLine="426"/>
        <w:jc w:val="both"/>
        <w:rPr>
          <w:rFonts w:ascii="Times New Roman" w:hAnsi="Times New Roman" w:cs="Times New Roman"/>
        </w:rPr>
      </w:pPr>
      <w:r w:rsidRPr="0011637D">
        <w:rPr>
          <w:rFonts w:ascii="Times New Roman" w:hAnsi="Times New Roman" w:cs="Times New Roman"/>
        </w:rPr>
        <w:t>3.3.8. Оплатить стоимость оказываемых услуг, в соответствии с Заявкой и дополнительно</w:t>
      </w:r>
      <w:r w:rsidRPr="0011637D">
        <w:rPr>
          <w:rFonts w:ascii="Times New Roman" w:hAnsi="Times New Roman" w:cs="Times New Roman"/>
          <w:color w:val="FF0000"/>
        </w:rPr>
        <w:t xml:space="preserve"> </w:t>
      </w:r>
      <w:r w:rsidRPr="0011637D">
        <w:rPr>
          <w:rFonts w:ascii="Times New Roman" w:hAnsi="Times New Roman" w:cs="Times New Roman"/>
        </w:rPr>
        <w:t>выставляемыми Хранителем счетами, предварительно письменно согласованных Сторонами, при оказании им дополнительных услуг.</w:t>
      </w:r>
    </w:p>
    <w:p w14:paraId="1DCC965E" w14:textId="77777777"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t>3.3.9. Нести ответственность за фактически понесенные и документально подтвержденные убытки, причинённые Хранителю в связи с несообщением или недостоверным сообщением информации о свойствах Товара, праве собственности Поклажедателя на Товар и иной информации, указанной в Заявке.</w:t>
      </w:r>
    </w:p>
    <w:p w14:paraId="4CB15C14" w14:textId="77777777"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t>3.3.10. В случае повреждения имущества Хранителя, вызванного воздействием легковоспламеняющегося, взрывоопасного или вообще опасными по своей природе Товара, если Поклажедатель при их сдаче на хранение не предупредил Хранителя о свойствах Товаром Поклажедатель обязуется компенсировать фактически понесенные и документально подтвержденные убытки (возместить реальный ущерб) Хранителя.</w:t>
      </w:r>
    </w:p>
    <w:p w14:paraId="6B716C8F" w14:textId="77777777" w:rsidR="004E4FC1" w:rsidRPr="0011637D" w:rsidRDefault="003A665D">
      <w:pPr>
        <w:pStyle w:val="af1"/>
        <w:tabs>
          <w:tab w:val="left" w:pos="0"/>
          <w:tab w:val="left" w:pos="1134"/>
        </w:tabs>
        <w:ind w:left="0" w:firstLine="426"/>
        <w:jc w:val="both"/>
        <w:rPr>
          <w:rFonts w:ascii="Times New Roman" w:hAnsi="Times New Roman" w:cs="Times New Roman"/>
          <w:shd w:val="clear" w:color="auto" w:fill="FFFFFF"/>
        </w:rPr>
      </w:pPr>
      <w:r w:rsidRPr="0011637D">
        <w:rPr>
          <w:rFonts w:ascii="Times New Roman" w:hAnsi="Times New Roman" w:cs="Times New Roman"/>
        </w:rPr>
        <w:t xml:space="preserve">3.3.11. </w:t>
      </w:r>
      <w:r w:rsidRPr="0011637D">
        <w:rPr>
          <w:rFonts w:ascii="Times New Roman" w:hAnsi="Times New Roman" w:cs="Times New Roman"/>
          <w:shd w:val="clear" w:color="auto" w:fill="FFFFFF"/>
        </w:rPr>
        <w:t>По истечении срока хранения или срока, предоставленного Хранителем для обратного получения Товара на основании </w:t>
      </w:r>
      <w:hyperlink r:id="rId9" w:anchor="dst101818" w:history="1">
        <w:r w:rsidR="004E4FC1" w:rsidRPr="0011637D">
          <w:rPr>
            <w:rStyle w:val="a4"/>
            <w:rFonts w:ascii="Times New Roman" w:hAnsi="Times New Roman" w:cs="Times New Roman"/>
            <w:color w:val="auto"/>
            <w:u w:val="none"/>
            <w:shd w:val="clear" w:color="auto" w:fill="FFFFFF"/>
          </w:rPr>
          <w:t>пункта 3 статьи 889</w:t>
        </w:r>
      </w:hyperlink>
      <w:r w:rsidRPr="0011637D">
        <w:rPr>
          <w:rFonts w:ascii="Times New Roman" w:hAnsi="Times New Roman" w:cs="Times New Roman"/>
          <w:shd w:val="clear" w:color="auto" w:fill="FFFFFF"/>
        </w:rPr>
        <w:t> Гражданского Кодекса Российской Федерации, Поклажедатель обязан немедленно забрать переданный на хранение Товар.</w:t>
      </w:r>
    </w:p>
    <w:p w14:paraId="031D3312" w14:textId="31429984"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shd w:val="clear" w:color="auto" w:fill="FFFFFF"/>
        </w:rPr>
        <w:t xml:space="preserve">3.3.12. В случае </w:t>
      </w:r>
      <w:r w:rsidR="00C955F7" w:rsidRPr="0011637D">
        <w:rPr>
          <w:rFonts w:ascii="Times New Roman" w:hAnsi="Times New Roman" w:cs="Times New Roman"/>
          <w:shd w:val="clear" w:color="auto" w:fill="FFFFFF"/>
        </w:rPr>
        <w:t>предоставления недостоверных сведений и заверений,</w:t>
      </w:r>
      <w:r w:rsidRPr="0011637D">
        <w:rPr>
          <w:rFonts w:ascii="Times New Roman" w:hAnsi="Times New Roman" w:cs="Times New Roman"/>
          <w:shd w:val="clear" w:color="auto" w:fill="FFFFFF"/>
        </w:rPr>
        <w:t xml:space="preserve"> предусмотренных пунктами 1.7. и 3.3.5. Поклажедатель </w:t>
      </w:r>
      <w:r w:rsidRPr="0011637D">
        <w:rPr>
          <w:rFonts w:ascii="Times New Roman" w:hAnsi="Times New Roman" w:cs="Times New Roman"/>
        </w:rPr>
        <w:t xml:space="preserve">уплачивает Хранителю штраф </w:t>
      </w:r>
      <w:r w:rsidR="00C955F7" w:rsidRPr="0011637D">
        <w:rPr>
          <w:rFonts w:ascii="Times New Roman" w:hAnsi="Times New Roman" w:cs="Times New Roman"/>
        </w:rPr>
        <w:t>в размере стоимости услуг по Заявке</w:t>
      </w:r>
      <w:r w:rsidRPr="0011637D">
        <w:rPr>
          <w:rFonts w:ascii="Times New Roman" w:hAnsi="Times New Roman" w:cs="Times New Roman"/>
        </w:rPr>
        <w:t xml:space="preserve">, а также убытки </w:t>
      </w:r>
      <w:r w:rsidR="00C955F7" w:rsidRPr="0011637D">
        <w:rPr>
          <w:rFonts w:ascii="Times New Roman" w:hAnsi="Times New Roman" w:cs="Times New Roman"/>
        </w:rPr>
        <w:t>Хранителя,</w:t>
      </w:r>
      <w:r w:rsidRPr="0011637D">
        <w:rPr>
          <w:rFonts w:ascii="Times New Roman" w:hAnsi="Times New Roman" w:cs="Times New Roman"/>
        </w:rPr>
        <w:t xml:space="preserve"> возникшие в связи с предоставлением недостоверной информации и заверений, </w:t>
      </w:r>
      <w:r w:rsidR="00C955F7" w:rsidRPr="0011637D">
        <w:rPr>
          <w:rFonts w:ascii="Times New Roman" w:hAnsi="Times New Roman" w:cs="Times New Roman"/>
        </w:rPr>
        <w:t>в течение</w:t>
      </w:r>
      <w:r w:rsidRPr="0011637D">
        <w:rPr>
          <w:rFonts w:ascii="Times New Roman" w:hAnsi="Times New Roman" w:cs="Times New Roman"/>
        </w:rPr>
        <w:t xml:space="preserve"> пяти рабочих дней с момента получения письменного требования </w:t>
      </w:r>
      <w:r w:rsidR="00E942D8" w:rsidRPr="0011637D">
        <w:rPr>
          <w:rFonts w:ascii="Times New Roman" w:hAnsi="Times New Roman" w:cs="Times New Roman"/>
        </w:rPr>
        <w:t>Поклажедателем</w:t>
      </w:r>
      <w:r w:rsidRPr="0011637D">
        <w:rPr>
          <w:rFonts w:ascii="Times New Roman" w:hAnsi="Times New Roman" w:cs="Times New Roman"/>
        </w:rPr>
        <w:t xml:space="preserve">. </w:t>
      </w:r>
    </w:p>
    <w:p w14:paraId="6666D40E" w14:textId="77777777" w:rsidR="004E4FC1" w:rsidRPr="0011637D" w:rsidRDefault="003A665D">
      <w:pPr>
        <w:pStyle w:val="af1"/>
        <w:tabs>
          <w:tab w:val="left" w:pos="0"/>
          <w:tab w:val="left" w:pos="1134"/>
        </w:tabs>
        <w:ind w:left="0" w:firstLine="426"/>
        <w:jc w:val="both"/>
        <w:rPr>
          <w:rFonts w:ascii="Times New Roman" w:hAnsi="Times New Roman" w:cs="Times New Roman"/>
          <w:b/>
        </w:rPr>
      </w:pPr>
      <w:r w:rsidRPr="0011637D">
        <w:rPr>
          <w:rFonts w:ascii="Times New Roman" w:hAnsi="Times New Roman" w:cs="Times New Roman"/>
        </w:rPr>
        <w:t>3.4.</w:t>
      </w:r>
      <w:r w:rsidRPr="0011637D">
        <w:rPr>
          <w:rFonts w:ascii="Times New Roman" w:hAnsi="Times New Roman" w:cs="Times New Roman"/>
          <w:b/>
        </w:rPr>
        <w:t xml:space="preserve"> Поклажедатель имеет право:</w:t>
      </w:r>
    </w:p>
    <w:p w14:paraId="11E21D97" w14:textId="77777777"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t>3.4.1. Требовать от Хранителя добросовестного и разумного   выполнения обязанностей по настоящему договору.</w:t>
      </w:r>
    </w:p>
    <w:p w14:paraId="2A95F10A" w14:textId="77777777"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t>3.4.2. Забрать Товар до истечения срока хранения.</w:t>
      </w:r>
    </w:p>
    <w:p w14:paraId="695829C0" w14:textId="77777777" w:rsidR="004E4FC1" w:rsidRPr="0011637D" w:rsidRDefault="003A665D">
      <w:pPr>
        <w:pStyle w:val="af1"/>
        <w:tabs>
          <w:tab w:val="left" w:pos="0"/>
          <w:tab w:val="left" w:pos="1134"/>
        </w:tabs>
        <w:ind w:left="0" w:firstLine="426"/>
        <w:jc w:val="both"/>
        <w:rPr>
          <w:rFonts w:ascii="Times New Roman" w:hAnsi="Times New Roman" w:cs="Times New Roman"/>
        </w:rPr>
      </w:pPr>
      <w:r w:rsidRPr="0011637D">
        <w:rPr>
          <w:rFonts w:ascii="Times New Roman" w:hAnsi="Times New Roman" w:cs="Times New Roman"/>
        </w:rPr>
        <w:t>3.4.3. Поклажедатель вправе расторгнуть договор в одностороннем порядке, письменно уведомив Хранителя за 30 (тридцать) дней. В таком случае договор считается расторгнутым через 30 (тридцать) дней с момента получения Хранителем уведомления о расторжении договора.</w:t>
      </w:r>
    </w:p>
    <w:p w14:paraId="0C7A5B97" w14:textId="77777777" w:rsidR="004E4FC1" w:rsidRDefault="003A665D">
      <w:pPr>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color w:val="FFFFFF" w:themeColor="background1"/>
          <w:sz w:val="24"/>
          <w:szCs w:val="24"/>
        </w:rPr>
        <w:t>_</w:t>
      </w:r>
      <w:r>
        <w:rPr>
          <w:rFonts w:ascii="Times New Roman" w:hAnsi="Times New Roman" w:cs="Times New Roman"/>
          <w:b/>
          <w:bCs/>
          <w:sz w:val="24"/>
          <w:szCs w:val="24"/>
        </w:rPr>
        <w:t>ЦЕНА ДОГОВОРА И ПОРЯДОК РАСЧЕТОВ</w:t>
      </w:r>
    </w:p>
    <w:p w14:paraId="4D187636" w14:textId="77777777" w:rsidR="004E4FC1" w:rsidRPr="00E563E0" w:rsidRDefault="003A665D">
      <w:pPr>
        <w:tabs>
          <w:tab w:val="left" w:pos="0"/>
          <w:tab w:val="left" w:pos="1134"/>
        </w:tabs>
        <w:spacing w:after="0"/>
        <w:jc w:val="both"/>
        <w:rPr>
          <w:rFonts w:ascii="Times New Roman" w:hAnsi="Times New Roman" w:cs="Times New Roman"/>
          <w:shd w:val="clear" w:color="auto" w:fill="FFFFFF"/>
        </w:rPr>
      </w:pPr>
      <w:r>
        <w:rPr>
          <w:rFonts w:ascii="Times New Roman" w:hAnsi="Times New Roman" w:cs="Times New Roman"/>
          <w:sz w:val="24"/>
          <w:szCs w:val="24"/>
          <w:shd w:val="clear" w:color="auto" w:fill="FFFFFF"/>
        </w:rPr>
        <w:t xml:space="preserve">        </w:t>
      </w:r>
      <w:r w:rsidRPr="00E563E0">
        <w:rPr>
          <w:rFonts w:ascii="Times New Roman" w:hAnsi="Times New Roman" w:cs="Times New Roman"/>
          <w:shd w:val="clear" w:color="auto" w:fill="FFFFFF"/>
        </w:rPr>
        <w:t>4.1. Оплата за хранение и оказание услуг должны быть уплачены Поклажедателем Хранителю авансом не позднее 1 (одного) дня до момента передачи Товара на хранение, в размере, указанном в Прайс-листе Хранителя (Приложение № 2).  Счет заблаговременно направляется Хранителем Поклажедателю по электронной почте, указанной в настоящем договоре.</w:t>
      </w:r>
    </w:p>
    <w:p w14:paraId="3E7BE4F6" w14:textId="77777777" w:rsidR="004E4FC1" w:rsidRPr="00E563E0" w:rsidRDefault="003A665D">
      <w:pPr>
        <w:tabs>
          <w:tab w:val="left" w:pos="0"/>
          <w:tab w:val="left" w:pos="1134"/>
        </w:tabs>
        <w:spacing w:after="0"/>
        <w:jc w:val="both"/>
        <w:rPr>
          <w:rFonts w:ascii="Times New Roman" w:hAnsi="Times New Roman" w:cs="Times New Roman"/>
          <w:shd w:val="clear" w:color="auto" w:fill="FFFFFF"/>
        </w:rPr>
      </w:pPr>
      <w:r w:rsidRPr="00E563E0">
        <w:rPr>
          <w:rFonts w:ascii="Times New Roman" w:hAnsi="Times New Roman" w:cs="Times New Roman"/>
          <w:shd w:val="clear" w:color="auto" w:fill="FFFFFF"/>
        </w:rPr>
        <w:t xml:space="preserve">       4.1.1. При необходимости оказания Хранителем дополнительных услуг, такие услуги оплачиваются Поклажедателем в срок не позднее 3 (трех) банковских дней с момента получения Поклажедателем соответствующего счета любым средством связи допустимым настоящим договором. </w:t>
      </w:r>
    </w:p>
    <w:p w14:paraId="320B880F" w14:textId="77777777" w:rsidR="004E4FC1" w:rsidRPr="00E563E0" w:rsidRDefault="003A665D">
      <w:pPr>
        <w:tabs>
          <w:tab w:val="left" w:pos="-567"/>
        </w:tabs>
        <w:spacing w:after="0"/>
        <w:ind w:firstLine="426"/>
        <w:jc w:val="both"/>
        <w:rPr>
          <w:rFonts w:ascii="Times New Roman" w:hAnsi="Times New Roman" w:cs="Times New Roman"/>
          <w:shd w:val="clear" w:color="auto" w:fill="FFFFFF"/>
        </w:rPr>
      </w:pPr>
      <w:r w:rsidRPr="00E563E0">
        <w:rPr>
          <w:rFonts w:ascii="Times New Roman" w:hAnsi="Times New Roman" w:cs="Times New Roman"/>
          <w:shd w:val="clear" w:color="auto" w:fill="FFFFFF"/>
        </w:rPr>
        <w:t>4.2. Оплата осуществляется путем перечисления денежных средств на расчетный счет Хранителя или путем внесения денежных средств в кассу Хранителя.</w:t>
      </w:r>
    </w:p>
    <w:p w14:paraId="7F6F875B" w14:textId="77777777" w:rsidR="004E4FC1" w:rsidRPr="00E563E0" w:rsidRDefault="003A665D">
      <w:pPr>
        <w:tabs>
          <w:tab w:val="left" w:pos="0"/>
        </w:tabs>
        <w:spacing w:after="0"/>
        <w:ind w:firstLine="426"/>
        <w:jc w:val="both"/>
        <w:rPr>
          <w:rFonts w:ascii="Times New Roman" w:hAnsi="Times New Roman" w:cs="Times New Roman"/>
          <w:b/>
          <w:bCs/>
        </w:rPr>
      </w:pPr>
      <w:r w:rsidRPr="00E563E0">
        <w:rPr>
          <w:rFonts w:ascii="Times New Roman" w:hAnsi="Times New Roman" w:cs="Times New Roman"/>
        </w:rPr>
        <w:t>4.3. Хранитель выставляет Поклажедателю Акт оказанных услуг (УПД) и по факту</w:t>
      </w:r>
      <w:r w:rsidRPr="00E563E0">
        <w:rPr>
          <w:rFonts w:ascii="Times New Roman" w:hAnsi="Times New Roman" w:cs="Times New Roman"/>
          <w:color w:val="FF0000"/>
        </w:rPr>
        <w:t xml:space="preserve"> </w:t>
      </w:r>
      <w:r w:rsidRPr="00E563E0">
        <w:rPr>
          <w:rFonts w:ascii="Times New Roman" w:hAnsi="Times New Roman" w:cs="Times New Roman"/>
        </w:rPr>
        <w:t>оказанных услуг. Поклажедатель обязан подписать Акт оказанных услуг (УПД) и вернуть Хранителю в течение 5 (пяти) дней с момента его получения.</w:t>
      </w:r>
    </w:p>
    <w:p w14:paraId="74A89B14" w14:textId="77777777" w:rsidR="004E4FC1" w:rsidRPr="00E563E0" w:rsidRDefault="003A665D">
      <w:pPr>
        <w:tabs>
          <w:tab w:val="left" w:pos="0"/>
          <w:tab w:val="left" w:pos="1134"/>
        </w:tabs>
        <w:spacing w:after="0"/>
        <w:jc w:val="both"/>
        <w:rPr>
          <w:rFonts w:ascii="Times New Roman" w:hAnsi="Times New Roman" w:cs="Times New Roman"/>
          <w:b/>
          <w:bCs/>
        </w:rPr>
      </w:pPr>
      <w:r w:rsidRPr="00E563E0">
        <w:rPr>
          <w:rFonts w:ascii="Times New Roman" w:hAnsi="Times New Roman" w:cs="Times New Roman"/>
        </w:rPr>
        <w:t xml:space="preserve">       4.4. При несогласии с Актом оказанных услуг (УПД) Поклажедатель обязан дать мотивированный отказ от подписания Акта оказанных услуг (УПД) в письменном виде, с указанием всех имеющихся возражений. В этом случае счет оплачивается Поклажедателем в признанной части. Хранитель в таком случае вправе приостановить предоставление всех услуг, до момента подписания нового или предыдущего Акта (УПД). В случае отсутствия </w:t>
      </w:r>
      <w:r w:rsidRPr="00E563E0">
        <w:rPr>
          <w:rFonts w:ascii="Times New Roman" w:hAnsi="Times New Roman" w:cs="Times New Roman"/>
        </w:rPr>
        <w:lastRenderedPageBreak/>
        <w:t>возражений Поклажедателя по Акту оказанных услуг (УПД) в течение 5 (пяти) дней с момента его получения Акт оказанных услуг (УПД) считается принятым в полном объеме по умолчанию. Признание Акта оказанных услуг (УПД) по умолчанию не освобождает Поклажедателя от обязанности вернуть подписанный Акт оказанных услуг (УПД) Хранителю.</w:t>
      </w:r>
    </w:p>
    <w:p w14:paraId="03523333" w14:textId="77777777" w:rsidR="004E4FC1" w:rsidRPr="00E563E0" w:rsidRDefault="003A665D">
      <w:pPr>
        <w:tabs>
          <w:tab w:val="left" w:pos="0"/>
          <w:tab w:val="left" w:pos="1134"/>
        </w:tabs>
        <w:spacing w:after="0"/>
        <w:jc w:val="both"/>
        <w:rPr>
          <w:rFonts w:ascii="Times New Roman" w:eastAsia="Calibri" w:hAnsi="Times New Roman" w:cs="Times New Roman"/>
        </w:rPr>
      </w:pPr>
      <w:r w:rsidRPr="00E563E0">
        <w:rPr>
          <w:rFonts w:ascii="Times New Roman" w:eastAsia="Calibri" w:hAnsi="Times New Roman" w:cs="Times New Roman"/>
        </w:rPr>
        <w:t xml:space="preserve">       4.5. При нарушении Поклажедателем сроков оплаты услуг Хранителя, указанных в п. 4.1. настоящего Договора, к стоимости услуг, указанных в Приложение № 2 применяется двойной коэффициент (рассчитывается по формуле: стоимость хранения за одни сутки умножается на два) с момента фактического принятия Товара на склад.</w:t>
      </w:r>
    </w:p>
    <w:p w14:paraId="00000021" w14:textId="7AA2B7BD" w:rsidR="004E4FC1" w:rsidRPr="00E563E0" w:rsidRDefault="003A665D">
      <w:pPr>
        <w:spacing w:after="0" w:line="240" w:lineRule="auto"/>
        <w:ind w:firstLineChars="200" w:firstLine="440"/>
        <w:jc w:val="both"/>
        <w:rPr>
          <w:rFonts w:ascii="Times New Roman" w:eastAsia="Times New Roman" w:hAnsi="Times New Roman" w:cs="Times New Roman"/>
          <w:color w:val="000000"/>
        </w:rPr>
      </w:pPr>
      <w:r w:rsidRPr="00E563E0">
        <w:rPr>
          <w:rFonts w:ascii="Times New Roman" w:eastAsia="Times New Roman" w:hAnsi="Times New Roman" w:cs="Times New Roman"/>
          <w:color w:val="000000"/>
        </w:rPr>
        <w:t xml:space="preserve">4.6. По договоренности Поклажедатель вносит </w:t>
      </w:r>
      <w:r w:rsidR="00223EC1" w:rsidRPr="00E563E0">
        <w:rPr>
          <w:rFonts w:ascii="Times New Roman" w:eastAsia="Times New Roman" w:hAnsi="Times New Roman" w:cs="Times New Roman"/>
          <w:color w:val="000000"/>
        </w:rPr>
        <w:t xml:space="preserve">Аванс или </w:t>
      </w:r>
      <w:r w:rsidRPr="00E563E0">
        <w:rPr>
          <w:rFonts w:ascii="Times New Roman" w:eastAsia="Times New Roman" w:hAnsi="Times New Roman" w:cs="Times New Roman"/>
          <w:color w:val="000000"/>
        </w:rPr>
        <w:t xml:space="preserve">депозит (обеспечительный платеж) в размере </w:t>
      </w:r>
      <w:r w:rsidR="00223EC1" w:rsidRPr="00E563E0">
        <w:rPr>
          <w:rFonts w:ascii="Times New Roman" w:eastAsia="Times New Roman" w:hAnsi="Times New Roman" w:cs="Times New Roman"/>
          <w:color w:val="000000"/>
        </w:rPr>
        <w:t>стоимости услуг по Заявке</w:t>
      </w:r>
      <w:r w:rsidRPr="00E563E0">
        <w:rPr>
          <w:rFonts w:ascii="Times New Roman" w:eastAsia="Times New Roman" w:hAnsi="Times New Roman" w:cs="Times New Roman"/>
          <w:color w:val="000000"/>
        </w:rPr>
        <w:t xml:space="preserve">, что является обеспечительной мерой, гарантирующей надлежащее исполнение </w:t>
      </w:r>
      <w:r w:rsidRPr="00E563E0">
        <w:rPr>
          <w:rFonts w:ascii="Times New Roman" w:eastAsia="Calibri" w:hAnsi="Times New Roman" w:cs="Times New Roman"/>
        </w:rPr>
        <w:t>Поклажедателем</w:t>
      </w:r>
      <w:r w:rsidRPr="00E563E0">
        <w:rPr>
          <w:rFonts w:ascii="Times New Roman" w:eastAsia="Times New Roman" w:hAnsi="Times New Roman" w:cs="Times New Roman"/>
          <w:color w:val="000000"/>
        </w:rPr>
        <w:t xml:space="preserve"> обязанности по оплате. Проценты на сумму обеспечительного платежа не начисляются. В случае превышения размера обеспечительного платежа по отношению к стоимости оказанных услуг Хранит</w:t>
      </w:r>
      <w:r w:rsidR="00431539" w:rsidRPr="00E563E0">
        <w:rPr>
          <w:rFonts w:ascii="Times New Roman" w:eastAsia="Times New Roman" w:hAnsi="Times New Roman" w:cs="Times New Roman"/>
          <w:color w:val="000000"/>
        </w:rPr>
        <w:t>ел</w:t>
      </w:r>
      <w:r w:rsidRPr="00E563E0">
        <w:rPr>
          <w:rFonts w:ascii="Times New Roman" w:eastAsia="Times New Roman" w:hAnsi="Times New Roman" w:cs="Times New Roman"/>
          <w:color w:val="000000"/>
        </w:rPr>
        <w:t>я с учетом положений к настоящему Договору, обеспечительный платеж либо остаток средств обеспечительного платежа возвращаются Исполнителем Заказчику в течение 10</w:t>
      </w:r>
      <w:r w:rsidR="00431539" w:rsidRPr="00E563E0">
        <w:rPr>
          <w:rFonts w:ascii="Times New Roman" w:eastAsia="Times New Roman" w:hAnsi="Times New Roman" w:cs="Times New Roman"/>
          <w:color w:val="000000"/>
        </w:rPr>
        <w:t xml:space="preserve"> (десяти)</w:t>
      </w:r>
      <w:r w:rsidRPr="00E563E0">
        <w:rPr>
          <w:rFonts w:ascii="Times New Roman" w:eastAsia="Times New Roman" w:hAnsi="Times New Roman" w:cs="Times New Roman"/>
          <w:color w:val="000000"/>
        </w:rPr>
        <w:t xml:space="preserve"> банковски</w:t>
      </w:r>
      <w:r w:rsidR="00431539" w:rsidRPr="00E563E0">
        <w:rPr>
          <w:rFonts w:ascii="Times New Roman" w:eastAsia="Times New Roman" w:hAnsi="Times New Roman" w:cs="Times New Roman"/>
          <w:color w:val="000000"/>
        </w:rPr>
        <w:t>х</w:t>
      </w:r>
      <w:r w:rsidRPr="00E563E0">
        <w:rPr>
          <w:rFonts w:ascii="Times New Roman" w:eastAsia="Times New Roman" w:hAnsi="Times New Roman" w:cs="Times New Roman"/>
          <w:color w:val="000000"/>
        </w:rPr>
        <w:t xml:space="preserve"> дней с даты подписания Акта выполненных работ или иного документа, подтверждающего расчеты между сторонами.  </w:t>
      </w:r>
    </w:p>
    <w:p w14:paraId="4CCF10C4" w14:textId="77777777" w:rsidR="004E4FC1" w:rsidRDefault="004E4FC1">
      <w:pPr>
        <w:tabs>
          <w:tab w:val="left" w:pos="0"/>
          <w:tab w:val="left" w:pos="1134"/>
        </w:tabs>
        <w:spacing w:after="0"/>
        <w:jc w:val="both"/>
        <w:rPr>
          <w:rFonts w:ascii="Times New Roman" w:hAnsi="Times New Roman" w:cs="Times New Roman"/>
          <w:b/>
          <w:bCs/>
          <w:sz w:val="24"/>
          <w:szCs w:val="24"/>
        </w:rPr>
      </w:pPr>
    </w:p>
    <w:p w14:paraId="5924D8D7" w14:textId="77777777" w:rsidR="004E4FC1" w:rsidRDefault="003A665D">
      <w:pPr>
        <w:pStyle w:val="af1"/>
        <w:tabs>
          <w:tab w:val="left" w:pos="0"/>
          <w:tab w:val="left" w:pos="1134"/>
        </w:tabs>
        <w:ind w:left="786"/>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5.</w:t>
      </w:r>
      <w:r>
        <w:rPr>
          <w:rFonts w:ascii="Times New Roman" w:hAnsi="Times New Roman" w:cs="Times New Roman"/>
          <w:b/>
          <w:bCs/>
          <w:color w:val="FFFFFF" w:themeColor="background1"/>
          <w:sz w:val="24"/>
          <w:szCs w:val="24"/>
        </w:rPr>
        <w:t xml:space="preserve"> __</w:t>
      </w:r>
      <w:r>
        <w:rPr>
          <w:rFonts w:ascii="Times New Roman" w:hAnsi="Times New Roman" w:cs="Times New Roman"/>
          <w:b/>
          <w:sz w:val="24"/>
          <w:szCs w:val="24"/>
          <w:shd w:val="clear" w:color="auto" w:fill="FFFFFF"/>
        </w:rPr>
        <w:t>ПОРЯДОК РЕАЛИЗАЦИИ ТОВАРА ХРАНИТЕЛЕМ</w:t>
      </w:r>
    </w:p>
    <w:p w14:paraId="759F8AC4" w14:textId="77777777" w:rsidR="004E4FC1" w:rsidRPr="00E563E0" w:rsidRDefault="003A665D">
      <w:pPr>
        <w:spacing w:after="0"/>
        <w:jc w:val="both"/>
        <w:rPr>
          <w:rFonts w:ascii="Times New Roman" w:hAnsi="Times New Roman" w:cs="Times New Roman"/>
        </w:rPr>
      </w:pPr>
      <w:r w:rsidRPr="00E563E0">
        <w:rPr>
          <w:rFonts w:ascii="Times New Roman" w:hAnsi="Times New Roman" w:cs="Times New Roman"/>
          <w:bCs/>
        </w:rPr>
        <w:t xml:space="preserve">       5.1. Хранитель, в соответствии с. ч. 2, ст. 899 Гражданского кодекса</w:t>
      </w:r>
      <w:r w:rsidRPr="00E563E0">
        <w:rPr>
          <w:rFonts w:ascii="Times New Roman" w:hAnsi="Times New Roman" w:cs="Times New Roman"/>
          <w:b/>
          <w:bCs/>
        </w:rPr>
        <w:t xml:space="preserve"> </w:t>
      </w:r>
      <w:r w:rsidRPr="00E563E0">
        <w:rPr>
          <w:rFonts w:ascii="Times New Roman" w:hAnsi="Times New Roman" w:cs="Times New Roman"/>
          <w:shd w:val="clear" w:color="auto" w:fill="FFFFFF"/>
        </w:rPr>
        <w:t>после письменного предупреждения Поклажедателя вправе самостоятельно продать Товар по цене, сложившейся в месте хранения, а если стоимость Товара по оценке превышает сто установленных законом </w:t>
      </w:r>
      <w:hyperlink r:id="rId10" w:anchor="dst100014" w:history="1">
        <w:r w:rsidR="004E4FC1" w:rsidRPr="00E563E0">
          <w:rPr>
            <w:rStyle w:val="a4"/>
            <w:rFonts w:ascii="Times New Roman" w:hAnsi="Times New Roman" w:cs="Times New Roman"/>
            <w:color w:val="auto"/>
            <w:u w:val="none"/>
            <w:shd w:val="clear" w:color="auto" w:fill="FFFFFF"/>
          </w:rPr>
          <w:t>минимальных размеров оплаты труда</w:t>
        </w:r>
      </w:hyperlink>
      <w:r w:rsidRPr="00E563E0">
        <w:rPr>
          <w:rFonts w:ascii="Times New Roman" w:hAnsi="Times New Roman" w:cs="Times New Roman"/>
          <w:shd w:val="clear" w:color="auto" w:fill="FFFFFF"/>
        </w:rPr>
        <w:t>, продать его с аукциона в порядке, предусмотренном </w:t>
      </w:r>
      <w:hyperlink r:id="rId11" w:anchor="dst102101" w:history="1">
        <w:r w:rsidR="004E4FC1" w:rsidRPr="00E563E0">
          <w:rPr>
            <w:rStyle w:val="a4"/>
            <w:rFonts w:ascii="Times New Roman" w:hAnsi="Times New Roman" w:cs="Times New Roman"/>
            <w:color w:val="auto"/>
            <w:shd w:val="clear" w:color="auto" w:fill="FFFFFF"/>
          </w:rPr>
          <w:t>статьями 447</w:t>
        </w:r>
      </w:hyperlink>
      <w:r w:rsidRPr="00E563E0">
        <w:rPr>
          <w:rFonts w:ascii="Times New Roman" w:hAnsi="Times New Roman" w:cs="Times New Roman"/>
          <w:shd w:val="clear" w:color="auto" w:fill="FFFFFF"/>
        </w:rPr>
        <w:t> - </w:t>
      </w:r>
      <w:hyperlink r:id="rId12" w:anchor="dst102122" w:history="1">
        <w:r w:rsidR="004E4FC1" w:rsidRPr="00E563E0">
          <w:rPr>
            <w:rStyle w:val="a4"/>
            <w:rFonts w:ascii="Times New Roman" w:hAnsi="Times New Roman" w:cs="Times New Roman"/>
            <w:color w:val="auto"/>
            <w:shd w:val="clear" w:color="auto" w:fill="FFFFFF"/>
          </w:rPr>
          <w:t>449</w:t>
        </w:r>
      </w:hyperlink>
      <w:r w:rsidRPr="00E563E0">
        <w:rPr>
          <w:rFonts w:ascii="Times New Roman" w:hAnsi="Times New Roman" w:cs="Times New Roman"/>
          <w:shd w:val="clear" w:color="auto" w:fill="FFFFFF"/>
        </w:rPr>
        <w:t> Гражданского  Кодекса Российской Федерации в порядке предусмотренном настоящим разделом договора.</w:t>
      </w:r>
    </w:p>
    <w:p w14:paraId="049B792B" w14:textId="77777777" w:rsidR="004E4FC1" w:rsidRPr="00E563E0" w:rsidRDefault="003A665D">
      <w:pPr>
        <w:spacing w:after="0"/>
        <w:jc w:val="both"/>
        <w:rPr>
          <w:rFonts w:ascii="Times New Roman" w:hAnsi="Times New Roman" w:cs="Times New Roman"/>
        </w:rPr>
      </w:pPr>
      <w:r w:rsidRPr="00E563E0">
        <w:rPr>
          <w:rFonts w:ascii="Times New Roman" w:hAnsi="Times New Roman" w:cs="Times New Roman"/>
        </w:rPr>
        <w:t xml:space="preserve">       5.2. По истечении срока хранения Товара Хранитель в срок не позднее 3 (три) рабочих дней с момента окончания срока хранения Товара направляет по электронной почте Поклажедателя, указанной в настоящем договоре, требование в свободной форме о необходимости забрать Товар.</w:t>
      </w:r>
    </w:p>
    <w:p w14:paraId="5B8412C1" w14:textId="53D35268" w:rsidR="004E4FC1" w:rsidRPr="00E563E0" w:rsidRDefault="003A665D">
      <w:pPr>
        <w:tabs>
          <w:tab w:val="left" w:pos="0"/>
          <w:tab w:val="left" w:pos="1134"/>
        </w:tabs>
        <w:spacing w:after="0"/>
        <w:ind w:firstLine="426"/>
        <w:jc w:val="both"/>
        <w:rPr>
          <w:rFonts w:ascii="Times New Roman" w:hAnsi="Times New Roman" w:cs="Times New Roman"/>
          <w:b/>
          <w:bCs/>
        </w:rPr>
      </w:pPr>
      <w:r w:rsidRPr="00E563E0">
        <w:rPr>
          <w:rFonts w:ascii="Times New Roman" w:hAnsi="Times New Roman" w:cs="Times New Roman"/>
          <w:bCs/>
        </w:rPr>
        <w:t>5.3.</w:t>
      </w:r>
      <w:r w:rsidRPr="00E563E0">
        <w:rPr>
          <w:rFonts w:ascii="Times New Roman" w:hAnsi="Times New Roman" w:cs="Times New Roman"/>
          <w:b/>
          <w:bCs/>
        </w:rPr>
        <w:t xml:space="preserve"> </w:t>
      </w:r>
      <w:r w:rsidRPr="00E563E0">
        <w:rPr>
          <w:rFonts w:ascii="Times New Roman" w:hAnsi="Times New Roman" w:cs="Times New Roman"/>
          <w:bCs/>
        </w:rPr>
        <w:t>В срок не позднее 5 (пять) рабочих дней с момента получения Поклажедателем требования на электронную почту, указанную в договоре, а также по другим средствам связи, указанных в договоре, Поклажедатель обязан забрать Товар и оплатить услуги Хранителя, оказанные в период после окончания срока хранения Товара. Притом услуги по хранению Товара оказанные Хранителем с момента истечения срока хранения и до момента забора Товара Поклажедателем, а в случае неисполнения Поклажедателем требования забрать Товар до момента продажи (реализации) Хранителем Товара, оплачиваются по двойному тарифу, согласно п. 4.</w:t>
      </w:r>
      <w:r w:rsidR="0091529B" w:rsidRPr="00E563E0">
        <w:rPr>
          <w:rFonts w:ascii="Times New Roman" w:hAnsi="Times New Roman" w:cs="Times New Roman"/>
          <w:bCs/>
        </w:rPr>
        <w:t>5</w:t>
      </w:r>
      <w:r w:rsidRPr="00E563E0">
        <w:rPr>
          <w:rFonts w:ascii="Times New Roman" w:hAnsi="Times New Roman" w:cs="Times New Roman"/>
          <w:bCs/>
        </w:rPr>
        <w:t>. настоящего договора.</w:t>
      </w:r>
    </w:p>
    <w:p w14:paraId="74D04F6D" w14:textId="77777777" w:rsidR="004E4FC1" w:rsidRPr="00E563E0" w:rsidRDefault="003A665D">
      <w:pPr>
        <w:tabs>
          <w:tab w:val="left" w:pos="0"/>
          <w:tab w:val="left" w:pos="1134"/>
        </w:tabs>
        <w:spacing w:after="0"/>
        <w:ind w:firstLine="426"/>
        <w:jc w:val="both"/>
        <w:rPr>
          <w:rFonts w:ascii="Times New Roman" w:hAnsi="Times New Roman" w:cs="Times New Roman"/>
          <w:bCs/>
        </w:rPr>
      </w:pPr>
      <w:r w:rsidRPr="00E563E0">
        <w:rPr>
          <w:rFonts w:ascii="Times New Roman" w:hAnsi="Times New Roman" w:cs="Times New Roman"/>
          <w:bCs/>
        </w:rPr>
        <w:t xml:space="preserve">5.4. В случае неисполнения Поклажедателем требования забрать Товар, в срок, установленный в п. 5.3. настоящего Договора Хранитель в срок не позднее 3 (три) рабочих дней с момента неисполнения Поклажедателем требования забрать Товар привлекает независимую, аккредитованную организацию для определения стоимости Товара (проведения оценки). </w:t>
      </w:r>
    </w:p>
    <w:p w14:paraId="7683F637" w14:textId="77777777" w:rsidR="004E4FC1" w:rsidRPr="00E563E0" w:rsidRDefault="003A665D">
      <w:pPr>
        <w:tabs>
          <w:tab w:val="left" w:pos="0"/>
          <w:tab w:val="left" w:pos="1134"/>
        </w:tabs>
        <w:spacing w:after="0"/>
        <w:jc w:val="both"/>
        <w:rPr>
          <w:rFonts w:ascii="Times New Roman" w:hAnsi="Times New Roman" w:cs="Times New Roman"/>
          <w:bCs/>
        </w:rPr>
      </w:pPr>
      <w:r w:rsidRPr="00E563E0">
        <w:rPr>
          <w:rFonts w:ascii="Times New Roman" w:hAnsi="Times New Roman" w:cs="Times New Roman"/>
          <w:bCs/>
        </w:rPr>
        <w:t xml:space="preserve">        5.5. После определения стоимости Товара Хранитель в разумный срок производит продажу (реализацию) товара собственными силами или с привлечением третьих лиц, при этом расходы, понесенные Хранителем, а именно: расходы на проведение оценки, расходы на привлечение третьих лиц для продажи, а при необходимости – транспортные и иные расходы, понесенные Хранителем, оплачиваются за счет денежных средств, вырученных Хранителем от продажи Товара. </w:t>
      </w:r>
    </w:p>
    <w:p w14:paraId="3F89924B" w14:textId="77777777" w:rsidR="004E4FC1" w:rsidRPr="00E563E0" w:rsidRDefault="003A665D">
      <w:pPr>
        <w:tabs>
          <w:tab w:val="left" w:pos="0"/>
          <w:tab w:val="left" w:pos="1134"/>
        </w:tabs>
        <w:spacing w:after="0"/>
        <w:jc w:val="both"/>
        <w:rPr>
          <w:rFonts w:ascii="Times New Roman" w:hAnsi="Times New Roman" w:cs="Times New Roman"/>
          <w:bCs/>
        </w:rPr>
      </w:pPr>
      <w:r w:rsidRPr="00E563E0">
        <w:rPr>
          <w:rFonts w:ascii="Times New Roman" w:hAnsi="Times New Roman" w:cs="Times New Roman"/>
          <w:bCs/>
        </w:rPr>
        <w:t xml:space="preserve">         5.6. В течение 5 (пять) рабочих дней с момента реализации Товара Хранитель производит возврат денежных средств, вырученных за продажу (реализацию) Товара на расчетный счет Поклажедателя за вычетом стоимости оказанных услуг и расходов, понесенных в связи с продажей (реализацией) Товара.</w:t>
      </w:r>
    </w:p>
    <w:p w14:paraId="1BBE19E5" w14:textId="77777777" w:rsidR="004E4FC1" w:rsidRPr="00E563E0" w:rsidRDefault="003A665D">
      <w:pPr>
        <w:tabs>
          <w:tab w:val="left" w:pos="0"/>
          <w:tab w:val="left" w:pos="1134"/>
        </w:tabs>
        <w:spacing w:after="0"/>
        <w:jc w:val="both"/>
        <w:rPr>
          <w:rFonts w:ascii="Times New Roman" w:hAnsi="Times New Roman" w:cs="Times New Roman"/>
          <w:bCs/>
        </w:rPr>
      </w:pPr>
      <w:r w:rsidRPr="00E563E0">
        <w:rPr>
          <w:rFonts w:ascii="Times New Roman" w:hAnsi="Times New Roman" w:cs="Times New Roman"/>
          <w:bCs/>
        </w:rPr>
        <w:t xml:space="preserve">        5.7. В случае если по истечению срока исполнения требования Хранителя забрать Товар и до момента его непосредственной продажи, Поклажедатель произведет оплату услуг Хранителя, а также понесенных к этому моменту расходов Хранителя, Поклажедатель вправе забрать Товар. </w:t>
      </w:r>
    </w:p>
    <w:p w14:paraId="2CA93738" w14:textId="77777777" w:rsidR="004E4FC1" w:rsidRDefault="004E4FC1">
      <w:pPr>
        <w:tabs>
          <w:tab w:val="left" w:pos="0"/>
          <w:tab w:val="left" w:pos="1134"/>
        </w:tabs>
        <w:spacing w:after="0"/>
        <w:jc w:val="both"/>
        <w:rPr>
          <w:rFonts w:ascii="Times New Roman" w:hAnsi="Times New Roman" w:cs="Times New Roman"/>
          <w:bCs/>
          <w:sz w:val="24"/>
          <w:szCs w:val="24"/>
        </w:rPr>
      </w:pPr>
    </w:p>
    <w:p w14:paraId="7B40FD90" w14:textId="77777777" w:rsidR="004E4FC1" w:rsidRDefault="003A665D">
      <w:pPr>
        <w:pStyle w:val="af1"/>
        <w:ind w:left="786"/>
        <w:jc w:val="center"/>
        <w:rPr>
          <w:rFonts w:ascii="Times New Roman" w:eastAsia="Calibri" w:hAnsi="Times New Roman" w:cs="Times New Roman"/>
          <w:b/>
          <w:sz w:val="24"/>
          <w:szCs w:val="24"/>
        </w:rPr>
      </w:pPr>
      <w:r>
        <w:rPr>
          <w:rFonts w:ascii="Times New Roman" w:hAnsi="Times New Roman" w:cs="Times New Roman"/>
          <w:b/>
          <w:bCs/>
          <w:color w:val="FFFFFF" w:themeColor="background1"/>
          <w:sz w:val="24"/>
          <w:szCs w:val="24"/>
        </w:rPr>
        <w:lastRenderedPageBreak/>
        <w:t>6</w:t>
      </w:r>
      <w:r>
        <w:rPr>
          <w:rFonts w:ascii="Times New Roman" w:hAnsi="Times New Roman" w:cs="Times New Roman"/>
          <w:b/>
          <w:bCs/>
          <w:sz w:val="24"/>
          <w:szCs w:val="24"/>
        </w:rPr>
        <w:t>6.</w:t>
      </w:r>
      <w:r>
        <w:rPr>
          <w:rFonts w:ascii="Times New Roman" w:hAnsi="Times New Roman" w:cs="Times New Roman"/>
          <w:b/>
          <w:bCs/>
          <w:color w:val="FFFFFF" w:themeColor="background1"/>
          <w:sz w:val="24"/>
          <w:szCs w:val="24"/>
        </w:rPr>
        <w:t>_</w:t>
      </w:r>
      <w:r>
        <w:rPr>
          <w:rFonts w:ascii="Times New Roman" w:eastAsia="Calibri" w:hAnsi="Times New Roman" w:cs="Times New Roman"/>
          <w:b/>
          <w:sz w:val="24"/>
          <w:szCs w:val="24"/>
        </w:rPr>
        <w:t>ОТВЕТСТВЕННОСТЬ СТОРОН</w:t>
      </w:r>
    </w:p>
    <w:p w14:paraId="074C683D" w14:textId="4F5F26E6" w:rsidR="004E4FC1" w:rsidRPr="00E563E0" w:rsidRDefault="003A665D">
      <w:pPr>
        <w:tabs>
          <w:tab w:val="left" w:pos="0"/>
          <w:tab w:val="left" w:pos="426"/>
          <w:tab w:val="left" w:pos="709"/>
          <w:tab w:val="left" w:pos="1134"/>
          <w:tab w:val="left" w:pos="1560"/>
        </w:tabs>
        <w:spacing w:after="0"/>
        <w:jc w:val="both"/>
        <w:rPr>
          <w:rFonts w:ascii="Times New Roman" w:eastAsia="Calibri" w:hAnsi="Times New Roman" w:cs="Times New Roman"/>
        </w:rPr>
      </w:pPr>
      <w:r>
        <w:rPr>
          <w:rFonts w:ascii="Times New Roman" w:eastAsia="Calibri" w:hAnsi="Times New Roman" w:cs="Times New Roman"/>
          <w:sz w:val="24"/>
          <w:szCs w:val="24"/>
        </w:rPr>
        <w:t xml:space="preserve">       </w:t>
      </w:r>
      <w:r w:rsidRPr="00E563E0">
        <w:rPr>
          <w:rFonts w:ascii="Times New Roman" w:eastAsia="Calibri" w:hAnsi="Times New Roman" w:cs="Times New Roman"/>
        </w:rPr>
        <w:t>6.1. При нарушении Поклажедателем сроков или условий оплаты услуг Хранителя, он имеет право потребовать от Поклажедателя уплаты пени в размере 0,</w:t>
      </w:r>
      <w:r w:rsidR="008836C9" w:rsidRPr="00E563E0">
        <w:rPr>
          <w:rFonts w:ascii="Times New Roman" w:eastAsia="Calibri" w:hAnsi="Times New Roman" w:cs="Times New Roman"/>
        </w:rPr>
        <w:t>1</w:t>
      </w:r>
      <w:r w:rsidRPr="00E563E0">
        <w:rPr>
          <w:rFonts w:ascii="Times New Roman" w:eastAsia="Calibri" w:hAnsi="Times New Roman" w:cs="Times New Roman"/>
        </w:rPr>
        <w:t xml:space="preserve">% (процента) от суммы задолженности за каждый календарный день просрочки. </w:t>
      </w:r>
    </w:p>
    <w:p w14:paraId="72C70D3D" w14:textId="0DA1F7F0" w:rsidR="00B51A12" w:rsidRPr="00E563E0" w:rsidRDefault="003A665D" w:rsidP="00B51A12">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xml:space="preserve">       6.2. Хранитель несет материальную ответственность за целостность и сохранность Товара при оказании услуг, указанных в п.1.1. Договора в пределах стоимости Товара.</w:t>
      </w:r>
      <w:r w:rsidR="00136CE6" w:rsidRPr="00E563E0">
        <w:rPr>
          <w:rFonts w:ascii="Times New Roman" w:eastAsia="Calibri" w:hAnsi="Times New Roman" w:cs="Times New Roman"/>
        </w:rPr>
        <w:t xml:space="preserve"> </w:t>
      </w:r>
      <w:r w:rsidR="00B51A12" w:rsidRPr="00E563E0">
        <w:rPr>
          <w:rFonts w:ascii="Times New Roman" w:eastAsia="Calibri" w:hAnsi="Times New Roman" w:cs="Times New Roman"/>
        </w:rPr>
        <w:t>Хранитель возмещает Поклажедателю доказанные убытки, причиненные Поклажедателю утратой и недостачей или доказанным фактом повреждения Товара, в полном объеме, за исключением если такие убытки были возмещены в результате страхового возмещения Товара.</w:t>
      </w:r>
    </w:p>
    <w:p w14:paraId="5953C443" w14:textId="210D3F9C" w:rsidR="00B51A12" w:rsidRPr="00E563E0" w:rsidRDefault="00D30EE9" w:rsidP="00B51A12">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xml:space="preserve">       </w:t>
      </w:r>
      <w:r w:rsidR="00B51A12" w:rsidRPr="00E563E0">
        <w:rPr>
          <w:rFonts w:ascii="Times New Roman" w:eastAsia="Calibri" w:hAnsi="Times New Roman" w:cs="Times New Roman"/>
        </w:rPr>
        <w:t>6.</w:t>
      </w:r>
      <w:r w:rsidRPr="00E563E0">
        <w:rPr>
          <w:rFonts w:ascii="Times New Roman" w:eastAsia="Calibri" w:hAnsi="Times New Roman" w:cs="Times New Roman"/>
        </w:rPr>
        <w:t>3</w:t>
      </w:r>
      <w:r w:rsidR="00B51A12" w:rsidRPr="00E563E0">
        <w:rPr>
          <w:rFonts w:ascii="Times New Roman" w:eastAsia="Calibri" w:hAnsi="Times New Roman" w:cs="Times New Roman"/>
        </w:rPr>
        <w:t>. Хранитель не принимает претензи</w:t>
      </w:r>
      <w:r w:rsidR="002F59AD" w:rsidRPr="00E563E0">
        <w:rPr>
          <w:rFonts w:ascii="Times New Roman" w:eastAsia="Calibri" w:hAnsi="Times New Roman" w:cs="Times New Roman"/>
        </w:rPr>
        <w:t>й</w:t>
      </w:r>
      <w:r w:rsidR="00B51A12" w:rsidRPr="00E563E0">
        <w:rPr>
          <w:rFonts w:ascii="Times New Roman" w:eastAsia="Calibri" w:hAnsi="Times New Roman" w:cs="Times New Roman"/>
        </w:rPr>
        <w:t xml:space="preserve"> от Поклажедателя, не возмещает Поклажедателю убытки, причиненные Поклажедателю отказом Хранителя принять Товар на хранение и проведения погрузочно-разгрузочных работ/такелажных работ и иных услуг в следующих случа</w:t>
      </w:r>
      <w:r w:rsidR="002F59AD" w:rsidRPr="00E563E0">
        <w:rPr>
          <w:rFonts w:ascii="Times New Roman" w:eastAsia="Calibri" w:hAnsi="Times New Roman" w:cs="Times New Roman"/>
        </w:rPr>
        <w:t>ях</w:t>
      </w:r>
      <w:r w:rsidR="00B51A12" w:rsidRPr="00E563E0">
        <w:rPr>
          <w:rFonts w:ascii="Times New Roman" w:eastAsia="Calibri" w:hAnsi="Times New Roman" w:cs="Times New Roman"/>
        </w:rPr>
        <w:t>:</w:t>
      </w:r>
    </w:p>
    <w:p w14:paraId="7D9D15C7" w14:textId="77777777" w:rsidR="00B51A12" w:rsidRPr="00E563E0" w:rsidRDefault="00B51A12" w:rsidP="00B51A12">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не соответствие передаваемого на хранение Товара информации о свойствах Товара, условиях хранения Товара, о классе опасности Товара, указанных в Заявке на прием Товара;</w:t>
      </w:r>
    </w:p>
    <w:p w14:paraId="0E597286" w14:textId="614C57FE" w:rsidR="00B51A12" w:rsidRPr="00E563E0" w:rsidRDefault="00B51A12" w:rsidP="00B51A12">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не соответствие передаваемого на хранение Товара количеству, весу, объему Товара, указанным в Заявке на прием Товара</w:t>
      </w:r>
      <w:r w:rsidR="00D3032D" w:rsidRPr="00E563E0">
        <w:rPr>
          <w:rFonts w:ascii="Times New Roman" w:eastAsia="Calibri" w:hAnsi="Times New Roman" w:cs="Times New Roman"/>
        </w:rPr>
        <w:t>;</w:t>
      </w:r>
    </w:p>
    <w:p w14:paraId="522BC12A" w14:textId="6A661026" w:rsidR="002B4F8F" w:rsidRPr="00E563E0" w:rsidRDefault="00B51A12" w:rsidP="002B4F8F">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отсутствии или повреждении транспортной упаковки (тары) Товара</w:t>
      </w:r>
      <w:r w:rsidR="002B4F8F" w:rsidRPr="00E563E0">
        <w:rPr>
          <w:rFonts w:ascii="Times New Roman" w:eastAsia="Calibri" w:hAnsi="Times New Roman" w:cs="Times New Roman"/>
        </w:rPr>
        <w:t xml:space="preserve">: заваленный груз, груз наклонён, нарушена упаковка, сколы, царапины, вмятины, отсутствуют крепления как на самой транспортной упаковке груза (стрейч плёнка, тенты, обрешетка, короб, поддон, </w:t>
      </w:r>
      <w:r w:rsidR="00136CE6" w:rsidRPr="00E563E0">
        <w:rPr>
          <w:rFonts w:ascii="Times New Roman" w:eastAsia="Calibri" w:hAnsi="Times New Roman" w:cs="Times New Roman"/>
        </w:rPr>
        <w:t xml:space="preserve">ложементы, </w:t>
      </w:r>
      <w:r w:rsidR="002B4F8F" w:rsidRPr="00E563E0">
        <w:rPr>
          <w:rFonts w:ascii="Times New Roman" w:eastAsia="Calibri" w:hAnsi="Times New Roman" w:cs="Times New Roman"/>
        </w:rPr>
        <w:t>стяжки пластиковые/металлические, защитные уголки (для определённых видов упаковки), картонные листы(прокладки), дыры, вскрытая упаковка, упаковка отличающаяся от подобного упакованного груза в ТС, выявленных при выгрузке/погрузке/перегрузе/обработке</w:t>
      </w:r>
      <w:r w:rsidR="00D3032D" w:rsidRPr="00E563E0">
        <w:rPr>
          <w:rFonts w:ascii="Times New Roman" w:eastAsia="Calibri" w:hAnsi="Times New Roman" w:cs="Times New Roman"/>
        </w:rPr>
        <w:t>;</w:t>
      </w:r>
    </w:p>
    <w:p w14:paraId="7BFFAB8C" w14:textId="77777777" w:rsidR="00492F71" w:rsidRPr="00E563E0" w:rsidRDefault="00492F71" w:rsidP="00492F71">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отсутствия технологических креплений или ниш/приспособлений необходимых для осуществления крепления/перемещения груза, отсутствия отметок центра тяжести (для нестандартных, негабаритных, высоко тоннажных грузов) при осуществлении такелажных и погрузочно-разгрузочных работ;</w:t>
      </w:r>
    </w:p>
    <w:p w14:paraId="2427FF66" w14:textId="1A6506BC" w:rsidR="00492F71" w:rsidRPr="00E563E0" w:rsidRDefault="00492F71" w:rsidP="00492F71">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не предоставления Хранителю технической документации на Товар.</w:t>
      </w:r>
    </w:p>
    <w:p w14:paraId="14EB14F5" w14:textId="526FFB84" w:rsidR="00B51A12" w:rsidRPr="00E563E0" w:rsidRDefault="00492F71" w:rsidP="00B51A12">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xml:space="preserve">        6.4. П</w:t>
      </w:r>
      <w:r w:rsidR="002B4F8F" w:rsidRPr="00E563E0">
        <w:rPr>
          <w:rFonts w:ascii="Times New Roman" w:eastAsia="Calibri" w:hAnsi="Times New Roman" w:cs="Times New Roman"/>
        </w:rPr>
        <w:t xml:space="preserve">ри выявленном дефекте </w:t>
      </w:r>
      <w:r w:rsidR="00136CE6" w:rsidRPr="00E563E0">
        <w:rPr>
          <w:rFonts w:ascii="Times New Roman" w:eastAsia="Calibri" w:hAnsi="Times New Roman" w:cs="Times New Roman"/>
        </w:rPr>
        <w:t>Товара</w:t>
      </w:r>
      <w:r w:rsidR="002B4F8F" w:rsidRPr="00E563E0">
        <w:rPr>
          <w:rFonts w:ascii="Times New Roman" w:eastAsia="Calibri" w:hAnsi="Times New Roman" w:cs="Times New Roman"/>
        </w:rPr>
        <w:t xml:space="preserve"> </w:t>
      </w:r>
      <w:r w:rsidR="00D3032D" w:rsidRPr="00E563E0">
        <w:rPr>
          <w:rFonts w:ascii="Times New Roman" w:eastAsia="Calibri" w:hAnsi="Times New Roman" w:cs="Times New Roman"/>
        </w:rPr>
        <w:t xml:space="preserve">Хранитель </w:t>
      </w:r>
      <w:r w:rsidR="002B4F8F" w:rsidRPr="00E563E0">
        <w:rPr>
          <w:rFonts w:ascii="Times New Roman" w:eastAsia="Calibri" w:hAnsi="Times New Roman" w:cs="Times New Roman"/>
        </w:rPr>
        <w:t>останавливае</w:t>
      </w:r>
      <w:r w:rsidR="00D3032D" w:rsidRPr="00E563E0">
        <w:rPr>
          <w:rFonts w:ascii="Times New Roman" w:eastAsia="Calibri" w:hAnsi="Times New Roman" w:cs="Times New Roman"/>
        </w:rPr>
        <w:t>т</w:t>
      </w:r>
      <w:r w:rsidR="002B4F8F" w:rsidRPr="00E563E0">
        <w:rPr>
          <w:rFonts w:ascii="Times New Roman" w:eastAsia="Calibri" w:hAnsi="Times New Roman" w:cs="Times New Roman"/>
        </w:rPr>
        <w:t xml:space="preserve"> процесс взаимодействия с грузом</w:t>
      </w:r>
      <w:r w:rsidR="00D3032D" w:rsidRPr="00E563E0">
        <w:rPr>
          <w:rFonts w:ascii="Times New Roman" w:eastAsia="Calibri" w:hAnsi="Times New Roman" w:cs="Times New Roman"/>
        </w:rPr>
        <w:t xml:space="preserve"> до момента получения</w:t>
      </w:r>
      <w:r w:rsidR="002B4F8F" w:rsidRPr="00E563E0">
        <w:rPr>
          <w:rFonts w:ascii="Times New Roman" w:eastAsia="Calibri" w:hAnsi="Times New Roman" w:cs="Times New Roman"/>
        </w:rPr>
        <w:t xml:space="preserve"> письм</w:t>
      </w:r>
      <w:r w:rsidR="00D3032D" w:rsidRPr="00E563E0">
        <w:rPr>
          <w:rFonts w:ascii="Times New Roman" w:eastAsia="Calibri" w:hAnsi="Times New Roman" w:cs="Times New Roman"/>
        </w:rPr>
        <w:t>а</w:t>
      </w:r>
      <w:r w:rsidR="002B4F8F" w:rsidRPr="00E563E0">
        <w:rPr>
          <w:rFonts w:ascii="Times New Roman" w:eastAsia="Calibri" w:hAnsi="Times New Roman" w:cs="Times New Roman"/>
        </w:rPr>
        <w:t xml:space="preserve"> от </w:t>
      </w:r>
      <w:r w:rsidR="00D3032D" w:rsidRPr="00E563E0">
        <w:rPr>
          <w:rFonts w:ascii="Times New Roman" w:eastAsia="Calibri" w:hAnsi="Times New Roman" w:cs="Times New Roman"/>
        </w:rPr>
        <w:t>Поклажедателя</w:t>
      </w:r>
      <w:r w:rsidR="002B4F8F" w:rsidRPr="00E563E0">
        <w:rPr>
          <w:rFonts w:ascii="Times New Roman" w:eastAsia="Calibri" w:hAnsi="Times New Roman" w:cs="Times New Roman"/>
        </w:rPr>
        <w:t xml:space="preserve"> о </w:t>
      </w:r>
      <w:r w:rsidR="00D3032D" w:rsidRPr="00E563E0">
        <w:rPr>
          <w:rFonts w:ascii="Times New Roman" w:eastAsia="Calibri" w:hAnsi="Times New Roman" w:cs="Times New Roman"/>
        </w:rPr>
        <w:t>снятии ответственности за дальнейшие работы с грузом и</w:t>
      </w:r>
      <w:r w:rsidR="002B4F8F" w:rsidRPr="00E563E0">
        <w:rPr>
          <w:rFonts w:ascii="Times New Roman" w:eastAsia="Calibri" w:hAnsi="Times New Roman" w:cs="Times New Roman"/>
        </w:rPr>
        <w:t xml:space="preserve"> согласие на выгрузку/погрузку в таком состоянии</w:t>
      </w:r>
      <w:r w:rsidR="00D3032D" w:rsidRPr="00E563E0">
        <w:rPr>
          <w:rFonts w:ascii="Times New Roman" w:eastAsia="Calibri" w:hAnsi="Times New Roman" w:cs="Times New Roman"/>
        </w:rPr>
        <w:t>. Поклажедатель</w:t>
      </w:r>
      <w:r w:rsidR="002B4F8F" w:rsidRPr="00E563E0">
        <w:rPr>
          <w:rFonts w:ascii="Times New Roman" w:eastAsia="Calibri" w:hAnsi="Times New Roman" w:cs="Times New Roman"/>
        </w:rPr>
        <w:t xml:space="preserve"> претензий </w:t>
      </w:r>
      <w:r w:rsidR="00D3032D" w:rsidRPr="00E563E0">
        <w:rPr>
          <w:rFonts w:ascii="Times New Roman" w:eastAsia="Calibri" w:hAnsi="Times New Roman" w:cs="Times New Roman"/>
        </w:rPr>
        <w:t>к Хранителю</w:t>
      </w:r>
      <w:r w:rsidR="002B4F8F" w:rsidRPr="00E563E0">
        <w:rPr>
          <w:rFonts w:ascii="Times New Roman" w:eastAsia="Calibri" w:hAnsi="Times New Roman" w:cs="Times New Roman"/>
        </w:rPr>
        <w:t xml:space="preserve"> не </w:t>
      </w:r>
      <w:r w:rsidR="00D3032D" w:rsidRPr="00E563E0">
        <w:rPr>
          <w:rFonts w:ascii="Times New Roman" w:eastAsia="Calibri" w:hAnsi="Times New Roman" w:cs="Times New Roman"/>
        </w:rPr>
        <w:t>направляет</w:t>
      </w:r>
      <w:r w:rsidR="002B4F8F" w:rsidRPr="00E563E0">
        <w:rPr>
          <w:rFonts w:ascii="Times New Roman" w:eastAsia="Calibri" w:hAnsi="Times New Roman" w:cs="Times New Roman"/>
        </w:rPr>
        <w:t xml:space="preserve"> по дальнейшим работам</w:t>
      </w:r>
      <w:r w:rsidR="00136CE6" w:rsidRPr="00E563E0">
        <w:rPr>
          <w:rFonts w:ascii="Times New Roman" w:eastAsia="Calibri" w:hAnsi="Times New Roman" w:cs="Times New Roman"/>
        </w:rPr>
        <w:t xml:space="preserve"> и предоставленным услугам</w:t>
      </w:r>
      <w:r w:rsidR="002B4F8F" w:rsidRPr="00E563E0">
        <w:rPr>
          <w:rFonts w:ascii="Times New Roman" w:eastAsia="Calibri" w:hAnsi="Times New Roman" w:cs="Times New Roman"/>
        </w:rPr>
        <w:t xml:space="preserve">, так как </w:t>
      </w:r>
      <w:r w:rsidR="00D3032D" w:rsidRPr="00E563E0">
        <w:rPr>
          <w:rFonts w:ascii="Times New Roman" w:eastAsia="Calibri" w:hAnsi="Times New Roman" w:cs="Times New Roman"/>
        </w:rPr>
        <w:t>из-за</w:t>
      </w:r>
      <w:r w:rsidR="002B4F8F" w:rsidRPr="00E563E0">
        <w:rPr>
          <w:rFonts w:ascii="Times New Roman" w:eastAsia="Calibri" w:hAnsi="Times New Roman" w:cs="Times New Roman"/>
        </w:rPr>
        <w:t xml:space="preserve"> дефектов</w:t>
      </w:r>
      <w:r w:rsidR="00D3032D" w:rsidRPr="00E563E0">
        <w:rPr>
          <w:rFonts w:ascii="Times New Roman" w:eastAsia="Calibri" w:hAnsi="Times New Roman" w:cs="Times New Roman"/>
        </w:rPr>
        <w:t>, нарушенной упаковки</w:t>
      </w:r>
      <w:r w:rsidR="00136CE6" w:rsidRPr="00E563E0">
        <w:rPr>
          <w:rFonts w:ascii="Times New Roman" w:eastAsia="Calibri" w:hAnsi="Times New Roman" w:cs="Times New Roman"/>
        </w:rPr>
        <w:t>,</w:t>
      </w:r>
      <w:r w:rsidR="002B4F8F" w:rsidRPr="00E563E0">
        <w:rPr>
          <w:rFonts w:ascii="Times New Roman" w:eastAsia="Calibri" w:hAnsi="Times New Roman" w:cs="Times New Roman"/>
        </w:rPr>
        <w:t xml:space="preserve"> груз может прийти в негодность или полностью погибнуть</w:t>
      </w:r>
      <w:r w:rsidRPr="00E563E0">
        <w:rPr>
          <w:rFonts w:ascii="Times New Roman" w:eastAsia="Calibri" w:hAnsi="Times New Roman" w:cs="Times New Roman"/>
        </w:rPr>
        <w:t xml:space="preserve">. </w:t>
      </w:r>
      <w:r w:rsidR="00136CE6" w:rsidRPr="00E563E0">
        <w:rPr>
          <w:rFonts w:ascii="Times New Roman" w:eastAsia="Calibri" w:hAnsi="Times New Roman" w:cs="Times New Roman"/>
        </w:rPr>
        <w:t>Хранитель</w:t>
      </w:r>
      <w:r w:rsidR="002B4F8F" w:rsidRPr="00E563E0">
        <w:rPr>
          <w:rFonts w:ascii="Times New Roman" w:eastAsia="Calibri" w:hAnsi="Times New Roman" w:cs="Times New Roman"/>
        </w:rPr>
        <w:t xml:space="preserve"> ост</w:t>
      </w:r>
      <w:r w:rsidR="00136CE6" w:rsidRPr="00E563E0">
        <w:rPr>
          <w:rFonts w:ascii="Times New Roman" w:eastAsia="Calibri" w:hAnsi="Times New Roman" w:cs="Times New Roman"/>
        </w:rPr>
        <w:t>анавливает</w:t>
      </w:r>
      <w:r w:rsidR="002B4F8F" w:rsidRPr="00E563E0">
        <w:rPr>
          <w:rFonts w:ascii="Times New Roman" w:eastAsia="Calibri" w:hAnsi="Times New Roman" w:cs="Times New Roman"/>
        </w:rPr>
        <w:t xml:space="preserve"> </w:t>
      </w:r>
      <w:r w:rsidR="00136CE6" w:rsidRPr="00E563E0">
        <w:rPr>
          <w:rFonts w:ascii="Times New Roman" w:eastAsia="Calibri" w:hAnsi="Times New Roman" w:cs="Times New Roman"/>
        </w:rPr>
        <w:t>все работы</w:t>
      </w:r>
      <w:r w:rsidR="002B4F8F" w:rsidRPr="00E563E0">
        <w:rPr>
          <w:rFonts w:ascii="Times New Roman" w:eastAsia="Calibri" w:hAnsi="Times New Roman" w:cs="Times New Roman"/>
        </w:rPr>
        <w:t xml:space="preserve"> до дальнейших указаний взаимодействия </w:t>
      </w:r>
      <w:r w:rsidR="00136CE6" w:rsidRPr="00E563E0">
        <w:rPr>
          <w:rFonts w:ascii="Times New Roman" w:eastAsia="Calibri" w:hAnsi="Times New Roman" w:cs="Times New Roman"/>
        </w:rPr>
        <w:t xml:space="preserve">Поклажедателем </w:t>
      </w:r>
      <w:r w:rsidR="002B4F8F" w:rsidRPr="00E563E0">
        <w:rPr>
          <w:rFonts w:ascii="Times New Roman" w:eastAsia="Calibri" w:hAnsi="Times New Roman" w:cs="Times New Roman"/>
        </w:rPr>
        <w:t>по грузу.</w:t>
      </w:r>
    </w:p>
    <w:p w14:paraId="6CEEF46F" w14:textId="6CAC2EF0" w:rsidR="004E4FC1" w:rsidRPr="00E563E0" w:rsidRDefault="003A665D">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xml:space="preserve">       6.</w:t>
      </w:r>
      <w:r w:rsidR="00492F71" w:rsidRPr="00E563E0">
        <w:rPr>
          <w:rFonts w:ascii="Times New Roman" w:eastAsia="Calibri" w:hAnsi="Times New Roman" w:cs="Times New Roman"/>
        </w:rPr>
        <w:t>5</w:t>
      </w:r>
      <w:r w:rsidRPr="00E563E0">
        <w:rPr>
          <w:rFonts w:ascii="Times New Roman" w:eastAsia="Calibri" w:hAnsi="Times New Roman" w:cs="Times New Roman"/>
        </w:rPr>
        <w:t>.</w:t>
      </w:r>
      <w:r w:rsidR="00492F71" w:rsidRPr="00E563E0">
        <w:rPr>
          <w:rFonts w:ascii="Times New Roman" w:eastAsia="Calibri" w:hAnsi="Times New Roman" w:cs="Times New Roman"/>
        </w:rPr>
        <w:t xml:space="preserve"> </w:t>
      </w:r>
      <w:r w:rsidRPr="00E563E0">
        <w:rPr>
          <w:rFonts w:ascii="Times New Roman" w:eastAsia="Calibri" w:hAnsi="Times New Roman" w:cs="Times New Roman"/>
        </w:rPr>
        <w:t>Хранитель не несет ответственности за последствия, связанные с предоставлением Поклажедател</w:t>
      </w:r>
      <w:r w:rsidR="002F59AD" w:rsidRPr="00E563E0">
        <w:rPr>
          <w:rFonts w:ascii="Times New Roman" w:eastAsia="Calibri" w:hAnsi="Times New Roman" w:cs="Times New Roman"/>
        </w:rPr>
        <w:t>ем</w:t>
      </w:r>
      <w:r w:rsidRPr="00E563E0">
        <w:rPr>
          <w:rFonts w:ascii="Times New Roman" w:eastAsia="Calibri" w:hAnsi="Times New Roman" w:cs="Times New Roman"/>
        </w:rPr>
        <w:t xml:space="preserve"> документов и/или информации, не соответствующих действительности в отношении Товара, переданного на хранение Хранителю.</w:t>
      </w:r>
    </w:p>
    <w:p w14:paraId="26243F7C" w14:textId="00E42777" w:rsidR="004E4FC1" w:rsidRPr="00E563E0" w:rsidRDefault="003A665D">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xml:space="preserve">       6.</w:t>
      </w:r>
      <w:r w:rsidR="00492F71" w:rsidRPr="00E563E0">
        <w:rPr>
          <w:rFonts w:ascii="Times New Roman" w:eastAsia="Calibri" w:hAnsi="Times New Roman" w:cs="Times New Roman"/>
        </w:rPr>
        <w:t>6</w:t>
      </w:r>
      <w:r w:rsidRPr="00E563E0">
        <w:rPr>
          <w:rFonts w:ascii="Times New Roman" w:eastAsia="Calibri" w:hAnsi="Times New Roman" w:cs="Times New Roman"/>
        </w:rPr>
        <w:t>. Поклажедатель самостоятельно несет ответственность перед третьими лицами, в том числе государственными органами за любые претензии к Товару, переданному во временное хранение.</w:t>
      </w:r>
    </w:p>
    <w:p w14:paraId="4EE17B9E" w14:textId="3A151BA9" w:rsidR="004E4FC1" w:rsidRPr="00E563E0" w:rsidRDefault="003A665D">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xml:space="preserve">       6.</w:t>
      </w:r>
      <w:r w:rsidR="00492F71" w:rsidRPr="00E563E0">
        <w:rPr>
          <w:rFonts w:ascii="Times New Roman" w:eastAsia="Calibri" w:hAnsi="Times New Roman" w:cs="Times New Roman"/>
        </w:rPr>
        <w:t>7</w:t>
      </w:r>
      <w:r w:rsidRPr="00E563E0">
        <w:rPr>
          <w:rFonts w:ascii="Times New Roman" w:eastAsia="Calibri" w:hAnsi="Times New Roman" w:cs="Times New Roman"/>
        </w:rPr>
        <w:t xml:space="preserve">. Стороны приняли на себя обязательства возместить друг другу убытки, понесенные вследствие нарушения указанных в договоре гарантий и заверений и/или допущенных Стороной Договора нарушений (в т.ч. налогового законодательства), отраженных в Решениях налоговых органов (в частности, но не исключая иных нарушений: передача недостоверной налоговой отчетности или непредставление  налоговой отчетности в надлежащий срок), в размере сумм, уплаченных Стороной в бюджет на основании решений (требований) налоговых органов о доначислении НДС (в т.ч. решений об отказе в применении налоговых вычетов), который был уплачен Хранителю в составе цены оказываемых Хранителем услуг либо решений об уплате этого НДС Поклажедателем в бюджет, решений (требований) об уплате пеней и штрафов на указанный размер доначисленного НДС; Стороны обязуются компенсировать другой Стороне все понесенные ей убытки (в т.ч.: доначисленный (не принятый к вычету) НДС, штраф, пеня и т.д.) в 5-ти дневный срок с момента получения от Стороны соответствующего требования. </w:t>
      </w:r>
    </w:p>
    <w:p w14:paraId="57A446F2" w14:textId="76FB1D47" w:rsidR="004E4FC1" w:rsidRPr="00E563E0" w:rsidRDefault="003A665D">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lastRenderedPageBreak/>
        <w:t xml:space="preserve">       6.</w:t>
      </w:r>
      <w:r w:rsidR="00492F71" w:rsidRPr="00E563E0">
        <w:rPr>
          <w:rFonts w:ascii="Times New Roman" w:eastAsia="Calibri" w:hAnsi="Times New Roman" w:cs="Times New Roman"/>
        </w:rPr>
        <w:t>8</w:t>
      </w:r>
      <w:r w:rsidRPr="00E563E0">
        <w:rPr>
          <w:rFonts w:ascii="Times New Roman" w:eastAsia="Calibri" w:hAnsi="Times New Roman" w:cs="Times New Roman"/>
        </w:rPr>
        <w:t>. Во всех других случаях неисполнения обязательств по Договору Стороны несут ответственность в соответствии с действующим законодательством РФ.</w:t>
      </w:r>
    </w:p>
    <w:p w14:paraId="409A6DAA" w14:textId="42EDC34D" w:rsidR="004E4FC1" w:rsidRPr="00E563E0" w:rsidRDefault="003A665D">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xml:space="preserve">       6.</w:t>
      </w:r>
      <w:r w:rsidR="00492F71" w:rsidRPr="00E563E0">
        <w:rPr>
          <w:rFonts w:ascii="Times New Roman" w:eastAsia="Calibri" w:hAnsi="Times New Roman" w:cs="Times New Roman"/>
        </w:rPr>
        <w:t>9</w:t>
      </w:r>
      <w:r w:rsidRPr="00E563E0">
        <w:rPr>
          <w:rFonts w:ascii="Times New Roman" w:eastAsia="Calibri" w:hAnsi="Times New Roman" w:cs="Times New Roman"/>
        </w:rPr>
        <w:t>. В случае если Хранитель не выполнил свои обязательства по настоящему Договору в установленный срок, он уплачивает Поклажедателю неустойку в размере 0,</w:t>
      </w:r>
      <w:r w:rsidR="00535519" w:rsidRPr="00E563E0">
        <w:rPr>
          <w:rFonts w:ascii="Times New Roman" w:eastAsia="Calibri" w:hAnsi="Times New Roman" w:cs="Times New Roman"/>
        </w:rPr>
        <w:t>1</w:t>
      </w:r>
      <w:r w:rsidRPr="00E563E0">
        <w:rPr>
          <w:rFonts w:ascii="Times New Roman" w:eastAsia="Calibri" w:hAnsi="Times New Roman" w:cs="Times New Roman"/>
        </w:rPr>
        <w:t xml:space="preserve">% от стоимости услуг за каждый календарный день просрочки. </w:t>
      </w:r>
    </w:p>
    <w:p w14:paraId="54429604" w14:textId="79F635B6" w:rsidR="004E4FC1" w:rsidRPr="00E563E0" w:rsidRDefault="003A665D">
      <w:pPr>
        <w:tabs>
          <w:tab w:val="left" w:pos="0"/>
          <w:tab w:val="left" w:pos="426"/>
          <w:tab w:val="left" w:pos="709"/>
          <w:tab w:val="left" w:pos="1134"/>
          <w:tab w:val="left" w:pos="1560"/>
        </w:tabs>
        <w:spacing w:after="0"/>
        <w:jc w:val="both"/>
        <w:rPr>
          <w:rFonts w:ascii="Times New Roman" w:eastAsia="Calibri" w:hAnsi="Times New Roman" w:cs="Times New Roman"/>
        </w:rPr>
      </w:pPr>
      <w:r w:rsidRPr="00E563E0">
        <w:rPr>
          <w:rFonts w:ascii="Times New Roman" w:eastAsia="Calibri" w:hAnsi="Times New Roman" w:cs="Times New Roman"/>
        </w:rPr>
        <w:t xml:space="preserve">      </w:t>
      </w:r>
      <w:r w:rsidR="00492F71" w:rsidRPr="00E563E0">
        <w:rPr>
          <w:rFonts w:ascii="Times New Roman" w:eastAsia="Calibri" w:hAnsi="Times New Roman" w:cs="Times New Roman"/>
        </w:rPr>
        <w:t xml:space="preserve"> </w:t>
      </w:r>
      <w:r w:rsidRPr="00E563E0">
        <w:rPr>
          <w:rFonts w:ascii="Times New Roman" w:eastAsia="Calibri" w:hAnsi="Times New Roman" w:cs="Times New Roman"/>
        </w:rPr>
        <w:t>6.</w:t>
      </w:r>
      <w:r w:rsidR="00492F71" w:rsidRPr="00E563E0">
        <w:rPr>
          <w:rFonts w:ascii="Times New Roman" w:eastAsia="Calibri" w:hAnsi="Times New Roman" w:cs="Times New Roman"/>
        </w:rPr>
        <w:t>10</w:t>
      </w:r>
      <w:r w:rsidRPr="00E563E0">
        <w:rPr>
          <w:rFonts w:ascii="Times New Roman" w:eastAsia="Calibri" w:hAnsi="Times New Roman" w:cs="Times New Roman"/>
        </w:rPr>
        <w:t>.</w:t>
      </w:r>
      <w:r w:rsidRPr="00E563E0">
        <w:rPr>
          <w:rFonts w:ascii="Times New Roman" w:eastAsia="Calibri" w:hAnsi="Times New Roman" w:cs="Times New Roman"/>
        </w:rPr>
        <w:tab/>
        <w:t>В случае, когда в результате повреждения, за которое Хранитель отвечает, качество Товара изменилось настолько, что он не может быть использован по первоначальному назначению, Поклажедатель вправе от него отказаться и потребовать от Хранителя возмещения стоимости этого Товара.</w:t>
      </w:r>
    </w:p>
    <w:p w14:paraId="2CEF6F6E" w14:textId="77777777" w:rsidR="004E4FC1" w:rsidRDefault="003A665D">
      <w:pPr>
        <w:widowControl w:val="0"/>
        <w:tabs>
          <w:tab w:val="left" w:pos="0"/>
          <w:tab w:val="left" w:pos="426"/>
          <w:tab w:val="left" w:pos="709"/>
          <w:tab w:val="left" w:pos="15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hAnsi="Times New Roman" w:cs="Times New Roman"/>
          <w:b/>
          <w:bCs/>
          <w:color w:val="FFFFFF" w:themeColor="background1"/>
          <w:sz w:val="24"/>
          <w:szCs w:val="24"/>
        </w:rPr>
        <w:t xml:space="preserve"> __</w:t>
      </w:r>
      <w:r>
        <w:rPr>
          <w:rFonts w:ascii="Times New Roman" w:eastAsia="Times New Roman" w:hAnsi="Times New Roman" w:cs="Times New Roman"/>
          <w:b/>
          <w:sz w:val="24"/>
          <w:szCs w:val="24"/>
        </w:rPr>
        <w:t>ФОРС-МАЖОР</w:t>
      </w:r>
    </w:p>
    <w:p w14:paraId="7892AA25" w14:textId="77777777" w:rsidR="004E4FC1" w:rsidRPr="00E563E0" w:rsidRDefault="003A665D">
      <w:pPr>
        <w:widowControl w:val="0"/>
        <w:tabs>
          <w:tab w:val="left" w:pos="0"/>
          <w:tab w:val="left" w:pos="426"/>
          <w:tab w:val="left" w:pos="993"/>
        </w:tabs>
        <w:spacing w:after="0"/>
        <w:jc w:val="both"/>
        <w:rPr>
          <w:rFonts w:ascii="Times New Roman" w:eastAsia="Times New Roman" w:hAnsi="Times New Roman" w:cs="Times New Roman"/>
          <w:b/>
        </w:rPr>
      </w:pPr>
      <w:r w:rsidRPr="00E563E0">
        <w:rPr>
          <w:rFonts w:ascii="Times New Roman" w:eastAsia="Calibri" w:hAnsi="Times New Roman" w:cs="Times New Roman"/>
        </w:rPr>
        <w:t xml:space="preserve">      7.1.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w:t>
      </w:r>
    </w:p>
    <w:p w14:paraId="2D964FD1" w14:textId="77777777" w:rsidR="004E4FC1" w:rsidRPr="00E563E0" w:rsidRDefault="003A665D">
      <w:pPr>
        <w:widowControl w:val="0"/>
        <w:tabs>
          <w:tab w:val="left" w:pos="0"/>
          <w:tab w:val="left" w:pos="426"/>
          <w:tab w:val="left" w:pos="709"/>
          <w:tab w:val="left" w:pos="1134"/>
          <w:tab w:val="left" w:pos="1560"/>
        </w:tabs>
        <w:spacing w:after="0"/>
        <w:jc w:val="both"/>
        <w:rPr>
          <w:rFonts w:ascii="Times New Roman" w:eastAsia="Times New Roman" w:hAnsi="Times New Roman" w:cs="Times New Roman"/>
          <w:b/>
        </w:rPr>
      </w:pPr>
      <w:r w:rsidRPr="00E563E0">
        <w:rPr>
          <w:rFonts w:ascii="Times New Roman" w:eastAsia="Calibri" w:hAnsi="Times New Roman" w:cs="Times New Roman"/>
        </w:rPr>
        <w:t xml:space="preserve">      7.2.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иные), правительственные постановления или распоряжения государственных органов, делающие невозможным исполнение обязанностей Сторон по Договору и иные форс-мажорные обстоятельства.</w:t>
      </w:r>
    </w:p>
    <w:p w14:paraId="7A80E0DC" w14:textId="77777777" w:rsidR="004E4FC1" w:rsidRDefault="003A665D">
      <w:pPr>
        <w:widowControl w:val="0"/>
        <w:tabs>
          <w:tab w:val="left" w:pos="0"/>
          <w:tab w:val="left" w:pos="426"/>
          <w:tab w:val="left" w:pos="709"/>
          <w:tab w:val="left" w:pos="1134"/>
          <w:tab w:val="left" w:pos="1560"/>
        </w:tabs>
        <w:spacing w:after="0"/>
        <w:jc w:val="both"/>
        <w:rPr>
          <w:rFonts w:ascii="Times New Roman" w:hAnsi="Times New Roman" w:cs="Times New Roman"/>
          <w:sz w:val="24"/>
          <w:szCs w:val="24"/>
        </w:rPr>
      </w:pPr>
      <w:r w:rsidRPr="00E563E0">
        <w:rPr>
          <w:rFonts w:ascii="Times New Roman" w:hAnsi="Times New Roman" w:cs="Times New Roman"/>
        </w:rPr>
        <w:t xml:space="preserve">     7.3.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5AC9EF43" w14:textId="77777777" w:rsidR="004E4FC1" w:rsidRDefault="004E4FC1">
      <w:pPr>
        <w:widowControl w:val="0"/>
        <w:tabs>
          <w:tab w:val="left" w:pos="0"/>
          <w:tab w:val="left" w:pos="426"/>
          <w:tab w:val="left" w:pos="709"/>
          <w:tab w:val="left" w:pos="1134"/>
          <w:tab w:val="left" w:pos="1560"/>
        </w:tabs>
        <w:spacing w:after="0"/>
        <w:jc w:val="both"/>
        <w:rPr>
          <w:rFonts w:ascii="Times New Roman" w:eastAsia="Calibri" w:hAnsi="Times New Roman" w:cs="Times New Roman"/>
          <w:sz w:val="24"/>
          <w:szCs w:val="24"/>
        </w:rPr>
      </w:pPr>
    </w:p>
    <w:p w14:paraId="0942123F" w14:textId="77777777" w:rsidR="004E4FC1" w:rsidRDefault="003A665D">
      <w:pPr>
        <w:pStyle w:val="af1"/>
        <w:widowControl w:val="0"/>
        <w:numPr>
          <w:ilvl w:val="0"/>
          <w:numId w:val="3"/>
        </w:numPr>
        <w:tabs>
          <w:tab w:val="left" w:pos="426"/>
          <w:tab w:val="left" w:pos="709"/>
          <w:tab w:val="left" w:pos="851"/>
          <w:tab w:val="left" w:pos="156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ЗАКЛЮЧИТЕЛЬНЫЕ ПОЛОЖЕНИЯ</w:t>
      </w:r>
    </w:p>
    <w:p w14:paraId="729CB4EF" w14:textId="64B43E2B" w:rsidR="0001610F" w:rsidRPr="00E563E0" w:rsidRDefault="0001610F" w:rsidP="0001610F">
      <w:pPr>
        <w:widowControl w:val="0"/>
        <w:tabs>
          <w:tab w:val="left" w:pos="426"/>
          <w:tab w:val="left" w:pos="709"/>
          <w:tab w:val="left" w:pos="851"/>
          <w:tab w:val="left" w:pos="1560"/>
        </w:tabs>
        <w:spacing w:after="0"/>
        <w:ind w:left="360"/>
        <w:rPr>
          <w:rFonts w:ascii="Times New Roman" w:eastAsia="Times New Roman" w:hAnsi="Times New Roman" w:cs="Times New Roman"/>
          <w:b/>
        </w:rPr>
      </w:pPr>
      <w:r w:rsidRPr="00E563E0">
        <w:rPr>
          <w:rFonts w:ascii="Times New Roman" w:eastAsia="Times New Roman" w:hAnsi="Times New Roman" w:cs="Times New Roman"/>
          <w:b/>
        </w:rPr>
        <w:t>8.1.</w:t>
      </w:r>
      <w:r w:rsidRPr="00E563E0">
        <w:rPr>
          <w:rFonts w:ascii="Times New Roman" w:eastAsia="Times New Roman" w:hAnsi="Times New Roman" w:cs="Times New Roman"/>
          <w:b/>
        </w:rPr>
        <w:tab/>
        <w:t>В соответствии со ст.421 ГК, настоящий договор является смешанным.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14:paraId="46C2BC73" w14:textId="08D553B4" w:rsidR="004E4FC1" w:rsidRPr="00E563E0" w:rsidRDefault="003A665D">
      <w:pPr>
        <w:tabs>
          <w:tab w:val="left" w:pos="0"/>
          <w:tab w:val="left" w:pos="1134"/>
        </w:tabs>
        <w:spacing w:after="0"/>
        <w:jc w:val="both"/>
        <w:rPr>
          <w:rFonts w:ascii="Times New Roman" w:eastAsia="Times New Roman" w:hAnsi="Times New Roman" w:cs="Times New Roman"/>
          <w:b/>
        </w:rPr>
      </w:pPr>
      <w:r w:rsidRPr="00E563E0">
        <w:rPr>
          <w:rFonts w:ascii="Times New Roman" w:eastAsia="Calibri" w:hAnsi="Times New Roman" w:cs="Times New Roman"/>
          <w:iCs/>
        </w:rPr>
        <w:t xml:space="preserve">      8.</w:t>
      </w:r>
      <w:r w:rsidR="0001610F" w:rsidRPr="00E563E0">
        <w:rPr>
          <w:rFonts w:ascii="Times New Roman" w:eastAsia="Calibri" w:hAnsi="Times New Roman" w:cs="Times New Roman"/>
          <w:iCs/>
        </w:rPr>
        <w:t>2</w:t>
      </w:r>
      <w:r w:rsidRPr="00E563E0">
        <w:rPr>
          <w:rFonts w:ascii="Times New Roman" w:eastAsia="Calibri" w:hAnsi="Times New Roman" w:cs="Times New Roman"/>
          <w:iCs/>
        </w:rPr>
        <w:t>. Стороны принимают все усилия для мирного разрешения споров и разногласий по Договору с обязательным соблюдением досудебного претензионного порядка рассмотрения споров. Срок ответа на претензию составляет 10 (десять) дней.</w:t>
      </w:r>
    </w:p>
    <w:p w14:paraId="37C45F25" w14:textId="37A83487" w:rsidR="004E4FC1" w:rsidRPr="00E563E0" w:rsidRDefault="003A665D">
      <w:pPr>
        <w:tabs>
          <w:tab w:val="left" w:pos="0"/>
          <w:tab w:val="left" w:pos="1134"/>
        </w:tabs>
        <w:spacing w:after="0"/>
        <w:jc w:val="both"/>
        <w:rPr>
          <w:rFonts w:ascii="Times New Roman" w:eastAsia="Times New Roman" w:hAnsi="Times New Roman" w:cs="Times New Roman"/>
          <w:b/>
        </w:rPr>
      </w:pPr>
      <w:r w:rsidRPr="00E563E0">
        <w:rPr>
          <w:rFonts w:ascii="Times New Roman" w:hAnsi="Times New Roman" w:cs="Times New Roman"/>
          <w:iCs/>
        </w:rPr>
        <w:t xml:space="preserve">      8.</w:t>
      </w:r>
      <w:r w:rsidR="0001610F" w:rsidRPr="00E563E0">
        <w:rPr>
          <w:rFonts w:ascii="Times New Roman" w:hAnsi="Times New Roman" w:cs="Times New Roman"/>
          <w:iCs/>
        </w:rPr>
        <w:t>3</w:t>
      </w:r>
      <w:r w:rsidRPr="00E563E0">
        <w:rPr>
          <w:rFonts w:ascii="Times New Roman" w:hAnsi="Times New Roman" w:cs="Times New Roman"/>
          <w:iCs/>
        </w:rPr>
        <w:t xml:space="preserve">. При </w:t>
      </w:r>
      <w:proofErr w:type="gramStart"/>
      <w:r w:rsidRPr="00E563E0">
        <w:rPr>
          <w:rFonts w:ascii="Times New Roman" w:hAnsi="Times New Roman" w:cs="Times New Roman"/>
          <w:iCs/>
        </w:rPr>
        <w:t>не достижении</w:t>
      </w:r>
      <w:proofErr w:type="gramEnd"/>
      <w:r w:rsidRPr="00E563E0">
        <w:rPr>
          <w:rFonts w:ascii="Times New Roman" w:hAnsi="Times New Roman" w:cs="Times New Roman"/>
          <w:iCs/>
        </w:rPr>
        <w:t xml:space="preserve"> согла</w:t>
      </w:r>
      <w:r w:rsidRPr="00E563E0">
        <w:rPr>
          <w:rFonts w:ascii="Times New Roman" w:hAnsi="Times New Roman" w:cs="Times New Roman"/>
        </w:rPr>
        <w:t xml:space="preserve">сия спор рассматривается в Арбитражном суде г. Москвы. </w:t>
      </w:r>
    </w:p>
    <w:p w14:paraId="263EC958" w14:textId="681758F2" w:rsidR="0001610F" w:rsidRPr="00E563E0" w:rsidRDefault="003A665D" w:rsidP="0001610F">
      <w:pPr>
        <w:tabs>
          <w:tab w:val="left" w:pos="0"/>
          <w:tab w:val="left" w:pos="1134"/>
        </w:tabs>
        <w:spacing w:after="0"/>
        <w:jc w:val="both"/>
        <w:rPr>
          <w:rFonts w:ascii="Times New Roman" w:hAnsi="Times New Roman" w:cs="Times New Roman"/>
        </w:rPr>
      </w:pPr>
      <w:r w:rsidRPr="00E563E0">
        <w:rPr>
          <w:rFonts w:ascii="Times New Roman" w:hAnsi="Times New Roman" w:cs="Times New Roman"/>
        </w:rPr>
        <w:t xml:space="preserve">      8.</w:t>
      </w:r>
      <w:r w:rsidR="0001610F" w:rsidRPr="00E563E0">
        <w:rPr>
          <w:rFonts w:ascii="Times New Roman" w:hAnsi="Times New Roman" w:cs="Times New Roman"/>
        </w:rPr>
        <w:t>4</w:t>
      </w:r>
      <w:r w:rsidRPr="00E563E0">
        <w:rPr>
          <w:rFonts w:ascii="Times New Roman" w:hAnsi="Times New Roman" w:cs="Times New Roman"/>
        </w:rPr>
        <w:t>. Все изменения, дополнения к настоящему Договору действительны, если они составлены в письменной форме в виде Дополнительного Соглашения к настоящему Договору и подписаны обеими сторонами.</w:t>
      </w:r>
    </w:p>
    <w:p w14:paraId="4EE53189" w14:textId="11F58793" w:rsidR="004E4FC1" w:rsidRPr="00E563E0" w:rsidRDefault="003A665D">
      <w:pPr>
        <w:tabs>
          <w:tab w:val="left" w:pos="0"/>
          <w:tab w:val="left" w:pos="1134"/>
        </w:tabs>
        <w:spacing w:after="0"/>
        <w:jc w:val="both"/>
        <w:rPr>
          <w:rFonts w:ascii="Times New Roman" w:eastAsia="Times New Roman" w:hAnsi="Times New Roman" w:cs="Times New Roman"/>
          <w:b/>
        </w:rPr>
      </w:pPr>
      <w:r w:rsidRPr="00E563E0">
        <w:rPr>
          <w:rFonts w:ascii="Times New Roman" w:hAnsi="Times New Roman" w:cs="Times New Roman"/>
        </w:rPr>
        <w:t xml:space="preserve">      8.</w:t>
      </w:r>
      <w:r w:rsidR="0001610F" w:rsidRPr="00E563E0">
        <w:rPr>
          <w:rFonts w:ascii="Times New Roman" w:hAnsi="Times New Roman" w:cs="Times New Roman"/>
        </w:rPr>
        <w:t>5</w:t>
      </w:r>
      <w:r w:rsidRPr="00E563E0">
        <w:rPr>
          <w:rFonts w:ascii="Times New Roman" w:hAnsi="Times New Roman" w:cs="Times New Roman"/>
        </w:rPr>
        <w:t>. С момента заключения настоящего Договора вся предшествующая переписка, документы и Договоренности между Сторонами утрачивают силу.</w:t>
      </w:r>
      <w:r w:rsidRPr="00E563E0">
        <w:rPr>
          <w:rFonts w:ascii="Times New Roman" w:eastAsia="Times New Roman" w:hAnsi="Times New Roman" w:cs="Times New Roman"/>
          <w:b/>
        </w:rPr>
        <w:t xml:space="preserve">   </w:t>
      </w:r>
    </w:p>
    <w:p w14:paraId="49AA3CFF" w14:textId="304FDD9B" w:rsidR="004E4FC1" w:rsidRPr="00E563E0" w:rsidRDefault="003A665D">
      <w:pPr>
        <w:tabs>
          <w:tab w:val="left" w:pos="0"/>
          <w:tab w:val="left" w:pos="1134"/>
        </w:tabs>
        <w:spacing w:after="0"/>
        <w:jc w:val="both"/>
        <w:rPr>
          <w:rFonts w:ascii="Times New Roman" w:eastAsia="Times New Roman" w:hAnsi="Times New Roman" w:cs="Times New Roman"/>
          <w:b/>
        </w:rPr>
      </w:pPr>
      <w:r w:rsidRPr="00E563E0">
        <w:rPr>
          <w:rFonts w:ascii="Times New Roman" w:hAnsi="Times New Roman" w:cs="Times New Roman"/>
        </w:rPr>
        <w:t xml:space="preserve">      8.</w:t>
      </w:r>
      <w:r w:rsidR="0001610F" w:rsidRPr="00E563E0">
        <w:rPr>
          <w:rFonts w:ascii="Times New Roman" w:hAnsi="Times New Roman" w:cs="Times New Roman"/>
        </w:rPr>
        <w:t>6</w:t>
      </w:r>
      <w:r w:rsidRPr="00E563E0">
        <w:rPr>
          <w:rFonts w:ascii="Times New Roman" w:hAnsi="Times New Roman" w:cs="Times New Roman"/>
        </w:rPr>
        <w:t>. Во всем остальном, что не урегулировано в настоящем Договоре, стороны будут руководствоваться нормами действующего законодательства РФ.</w:t>
      </w:r>
    </w:p>
    <w:p w14:paraId="22F2CF84" w14:textId="66DB3EF6" w:rsidR="004E4FC1" w:rsidRPr="00E563E0" w:rsidRDefault="003A665D">
      <w:pPr>
        <w:tabs>
          <w:tab w:val="left" w:pos="0"/>
          <w:tab w:val="left" w:pos="1134"/>
        </w:tabs>
        <w:spacing w:after="0"/>
        <w:jc w:val="both"/>
        <w:rPr>
          <w:rFonts w:ascii="Times New Roman" w:hAnsi="Times New Roman" w:cs="Times New Roman"/>
        </w:rPr>
      </w:pPr>
      <w:r w:rsidRPr="00E563E0">
        <w:rPr>
          <w:rFonts w:ascii="Times New Roman" w:hAnsi="Times New Roman" w:cs="Times New Roman"/>
        </w:rPr>
        <w:t xml:space="preserve">      8.</w:t>
      </w:r>
      <w:r w:rsidR="0001610F" w:rsidRPr="00E563E0">
        <w:rPr>
          <w:rFonts w:ascii="Times New Roman" w:hAnsi="Times New Roman" w:cs="Times New Roman"/>
        </w:rPr>
        <w:t>7</w:t>
      </w:r>
      <w:r w:rsidRPr="00E563E0">
        <w:rPr>
          <w:rFonts w:ascii="Times New Roman" w:hAnsi="Times New Roman" w:cs="Times New Roman"/>
        </w:rPr>
        <w:t>. Стороны обязуются обеспечить конфиденциальность информации, ставшей известной им в ходе исполнения условий Договора.</w:t>
      </w:r>
    </w:p>
    <w:p w14:paraId="580FBC5D" w14:textId="77C84234" w:rsidR="004E4FC1" w:rsidRPr="00E563E0" w:rsidRDefault="003A665D">
      <w:pPr>
        <w:tabs>
          <w:tab w:val="left" w:pos="0"/>
          <w:tab w:val="left" w:pos="1134"/>
        </w:tabs>
        <w:spacing w:after="0"/>
        <w:jc w:val="both"/>
        <w:rPr>
          <w:rFonts w:ascii="Times New Roman" w:hAnsi="Times New Roman" w:cs="Times New Roman"/>
        </w:rPr>
      </w:pPr>
      <w:r w:rsidRPr="00E563E0">
        <w:rPr>
          <w:rFonts w:ascii="Times New Roman" w:hAnsi="Times New Roman" w:cs="Times New Roman"/>
        </w:rPr>
        <w:t xml:space="preserve">      8.</w:t>
      </w:r>
      <w:r w:rsidR="0001610F" w:rsidRPr="00E563E0">
        <w:rPr>
          <w:rFonts w:ascii="Times New Roman" w:hAnsi="Times New Roman" w:cs="Times New Roman"/>
        </w:rPr>
        <w:t>8</w:t>
      </w:r>
      <w:r w:rsidRPr="00E563E0">
        <w:rPr>
          <w:rFonts w:ascii="Times New Roman" w:hAnsi="Times New Roman" w:cs="Times New Roman"/>
        </w:rPr>
        <w:t>.</w:t>
      </w:r>
      <w:r w:rsidRPr="00E563E0">
        <w:rPr>
          <w:rFonts w:ascii="Times New Roman" w:eastAsia="Times New Roman" w:hAnsi="Times New Roman" w:cs="Times New Roman"/>
          <w:b/>
        </w:rPr>
        <w:t xml:space="preserve"> </w:t>
      </w:r>
      <w:r w:rsidRPr="00E563E0">
        <w:rPr>
          <w:rFonts w:ascii="Times New Roman" w:hAnsi="Times New Roman" w:cs="Times New Roman"/>
        </w:rPr>
        <w:t xml:space="preserve">Все уведомления и сообщения в рамках Договора должны направляться Сторонами друг другу в письменной форме. Уведомления и сообщения будут отправленными надлежащим образом, если они посланы заказным письмом, сообщением по телекоммуникационным каналам связи (электронная почта) или доставлены лично по почтовым адресам Сторон с получением под расписку.  </w:t>
      </w:r>
    </w:p>
    <w:p w14:paraId="6EBA2B93" w14:textId="3AD8F720" w:rsidR="004E4FC1" w:rsidRPr="00E563E0" w:rsidRDefault="003A665D">
      <w:pPr>
        <w:tabs>
          <w:tab w:val="left" w:pos="0"/>
          <w:tab w:val="left" w:pos="1134"/>
        </w:tabs>
        <w:spacing w:after="0"/>
        <w:jc w:val="both"/>
        <w:rPr>
          <w:rFonts w:ascii="Times New Roman" w:eastAsia="Times New Roman" w:hAnsi="Times New Roman" w:cs="Times New Roman"/>
          <w:b/>
        </w:rPr>
      </w:pPr>
      <w:r w:rsidRPr="00E563E0">
        <w:rPr>
          <w:rFonts w:ascii="Times New Roman" w:hAnsi="Times New Roman" w:cs="Times New Roman"/>
        </w:rPr>
        <w:t xml:space="preserve">       8.</w:t>
      </w:r>
      <w:r w:rsidR="0001610F" w:rsidRPr="00E563E0">
        <w:rPr>
          <w:rFonts w:ascii="Times New Roman" w:hAnsi="Times New Roman" w:cs="Times New Roman"/>
        </w:rPr>
        <w:t>9</w:t>
      </w:r>
      <w:r w:rsidRPr="00E563E0">
        <w:rPr>
          <w:rFonts w:ascii="Times New Roman" w:hAnsi="Times New Roman" w:cs="Times New Roman"/>
        </w:rPr>
        <w:t xml:space="preserve">. Стороны подтверждают, что в случае спорных ситуаций подтверждениями обстоятельств и/или фактов, на которые ссылаются Стороны, могут служить переписка в средствах коммуникационной связи (Электронная почта, СМС, </w:t>
      </w:r>
      <w:r w:rsidR="008836C9" w:rsidRPr="00E563E0">
        <w:rPr>
          <w:rFonts w:ascii="Times New Roman" w:hAnsi="Times New Roman" w:cs="Times New Roman"/>
        </w:rPr>
        <w:t>переписка в групповом чате Мессенджера</w:t>
      </w:r>
      <w:r w:rsidRPr="00E563E0">
        <w:rPr>
          <w:rFonts w:ascii="Times New Roman" w:hAnsi="Times New Roman" w:cs="Times New Roman"/>
        </w:rPr>
        <w:t xml:space="preserve">), фото и видеосъемка, производимая на складе.   </w:t>
      </w:r>
    </w:p>
    <w:p w14:paraId="7726A6E7" w14:textId="01586FE4" w:rsidR="004E4FC1" w:rsidRPr="00E563E0" w:rsidRDefault="003A665D">
      <w:pPr>
        <w:tabs>
          <w:tab w:val="left" w:pos="0"/>
          <w:tab w:val="left" w:pos="1134"/>
        </w:tabs>
        <w:spacing w:after="0"/>
        <w:jc w:val="both"/>
        <w:rPr>
          <w:rFonts w:ascii="Times New Roman" w:hAnsi="Times New Roman" w:cs="Times New Roman"/>
        </w:rPr>
      </w:pPr>
      <w:r w:rsidRPr="00E563E0">
        <w:rPr>
          <w:rFonts w:ascii="Times New Roman" w:hAnsi="Times New Roman" w:cs="Times New Roman"/>
        </w:rPr>
        <w:t xml:space="preserve">       8.</w:t>
      </w:r>
      <w:r w:rsidR="0001610F" w:rsidRPr="00E563E0">
        <w:rPr>
          <w:rFonts w:ascii="Times New Roman" w:hAnsi="Times New Roman" w:cs="Times New Roman"/>
        </w:rPr>
        <w:t>10</w:t>
      </w:r>
      <w:r w:rsidRPr="00E563E0">
        <w:rPr>
          <w:rFonts w:ascii="Times New Roman" w:hAnsi="Times New Roman" w:cs="Times New Roman"/>
        </w:rPr>
        <w:t xml:space="preserve">. Договор вступает в силу с момента его подписания Сторонами и действует в течение 1 (одного) года. Если ни одна из Сторон письменно не известит другую Сторону о расторжении Договора до окончания срока </w:t>
      </w:r>
      <w:r w:rsidRPr="00E563E0">
        <w:rPr>
          <w:rFonts w:ascii="Times New Roman" w:hAnsi="Times New Roman" w:cs="Times New Roman"/>
        </w:rPr>
        <w:lastRenderedPageBreak/>
        <w:t>его действия, Договор автоматически пролонгируется на следующий год на тех же условиях. Количество пролонгаций не ограничено.</w:t>
      </w:r>
    </w:p>
    <w:p w14:paraId="10C3F669" w14:textId="1B60D8E6" w:rsidR="004E4FC1" w:rsidRPr="00E563E0" w:rsidRDefault="003A665D">
      <w:pPr>
        <w:tabs>
          <w:tab w:val="left" w:pos="0"/>
          <w:tab w:val="left" w:pos="1134"/>
        </w:tabs>
        <w:spacing w:after="0"/>
        <w:jc w:val="both"/>
        <w:rPr>
          <w:rFonts w:ascii="Times New Roman" w:hAnsi="Times New Roman" w:cs="Times New Roman"/>
        </w:rPr>
      </w:pPr>
      <w:r w:rsidRPr="00E563E0">
        <w:rPr>
          <w:rFonts w:ascii="Times New Roman" w:hAnsi="Times New Roman" w:cs="Times New Roman"/>
        </w:rPr>
        <w:t xml:space="preserve">      8.1</w:t>
      </w:r>
      <w:r w:rsidR="0001610F" w:rsidRPr="00E563E0">
        <w:rPr>
          <w:rFonts w:ascii="Times New Roman" w:hAnsi="Times New Roman" w:cs="Times New Roman"/>
        </w:rPr>
        <w:t>1</w:t>
      </w:r>
      <w:r w:rsidRPr="00E563E0">
        <w:rPr>
          <w:rFonts w:ascii="Times New Roman" w:hAnsi="Times New Roman" w:cs="Times New Roman"/>
        </w:rPr>
        <w:t>.</w:t>
      </w:r>
      <w:r w:rsidRPr="00E563E0">
        <w:rPr>
          <w:rFonts w:ascii="Times New Roman" w:eastAsia="Times New Roman" w:hAnsi="Times New Roman" w:cs="Times New Roman"/>
          <w:b/>
        </w:rPr>
        <w:t xml:space="preserve"> </w:t>
      </w:r>
      <w:r w:rsidRPr="00E563E0">
        <w:rPr>
          <w:rFonts w:ascii="Times New Roman" w:hAnsi="Times New Roman" w:cs="Times New Roman"/>
        </w:rPr>
        <w:t>Договор составлен в двух подлинных экземплярах, на русском языке, имеющих равную юридическую силу, по одному для каждой из Сторон.</w:t>
      </w:r>
    </w:p>
    <w:p w14:paraId="0ADAE14A" w14:textId="64F0C3C7" w:rsidR="004E4FC1" w:rsidRPr="00E563E0" w:rsidRDefault="003A665D">
      <w:pPr>
        <w:tabs>
          <w:tab w:val="left" w:pos="0"/>
          <w:tab w:val="left" w:pos="1134"/>
        </w:tabs>
        <w:spacing w:after="0"/>
        <w:jc w:val="both"/>
        <w:rPr>
          <w:rFonts w:ascii="Times New Roman" w:eastAsia="Calibri" w:hAnsi="Times New Roman" w:cs="Times New Roman"/>
        </w:rPr>
      </w:pPr>
      <w:r w:rsidRPr="00E563E0">
        <w:rPr>
          <w:rFonts w:eastAsia="Calibri"/>
        </w:rPr>
        <w:t xml:space="preserve">    </w:t>
      </w:r>
      <w:r w:rsidRPr="00E563E0">
        <w:rPr>
          <w:rFonts w:ascii="Times New Roman" w:eastAsia="Calibri" w:hAnsi="Times New Roman" w:cs="Times New Roman"/>
        </w:rPr>
        <w:t xml:space="preserve">   8.1</w:t>
      </w:r>
      <w:r w:rsidR="0001610F" w:rsidRPr="00E563E0">
        <w:rPr>
          <w:rFonts w:ascii="Times New Roman" w:eastAsia="Calibri" w:hAnsi="Times New Roman" w:cs="Times New Roman"/>
        </w:rPr>
        <w:t>2</w:t>
      </w:r>
      <w:r w:rsidRPr="00E563E0">
        <w:rPr>
          <w:rFonts w:ascii="Times New Roman" w:eastAsia="Calibri" w:hAnsi="Times New Roman" w:cs="Times New Roman"/>
        </w:rPr>
        <w:t xml:space="preserve">. Для целей исполнения Договора Стороны признают юридически значимой переписку и документы, направляемые по средствам коммуникационной связи (Электронная почта, СМС, </w:t>
      </w:r>
      <w:r w:rsidR="008836C9" w:rsidRPr="00E563E0">
        <w:rPr>
          <w:rFonts w:ascii="Times New Roman" w:eastAsia="Calibri" w:hAnsi="Times New Roman" w:cs="Times New Roman"/>
        </w:rPr>
        <w:t>переписка в групповом чате Мессенджера</w:t>
      </w:r>
      <w:r w:rsidRPr="00E563E0">
        <w:rPr>
          <w:rFonts w:ascii="Times New Roman" w:eastAsia="Calibri" w:hAnsi="Times New Roman" w:cs="Times New Roman"/>
        </w:rPr>
        <w:t>), фото и видеосъемка, которая позволяет достоверно установить, что сообщение исходит от Стороны по Договору.</w:t>
      </w:r>
    </w:p>
    <w:p w14:paraId="40C5FE12" w14:textId="55C2823D" w:rsidR="004E4FC1" w:rsidRPr="00E563E0" w:rsidRDefault="003A665D">
      <w:pPr>
        <w:tabs>
          <w:tab w:val="left" w:pos="0"/>
          <w:tab w:val="left" w:pos="1134"/>
        </w:tabs>
        <w:spacing w:after="0"/>
        <w:ind w:firstLineChars="150" w:firstLine="330"/>
        <w:jc w:val="both"/>
        <w:rPr>
          <w:rFonts w:ascii="Times New Roman" w:hAnsi="Times New Roman" w:cs="Times New Roman"/>
        </w:rPr>
      </w:pPr>
      <w:r w:rsidRPr="00E563E0">
        <w:rPr>
          <w:rFonts w:ascii="Times New Roman" w:eastAsia="sans-serif" w:hAnsi="Times New Roman" w:cs="Times New Roman"/>
          <w:color w:val="000000"/>
          <w:shd w:val="clear" w:color="auto" w:fill="FFFFFF"/>
          <w:lang w:eastAsia="zh-CN" w:bidi="ar"/>
        </w:rPr>
        <w:t>8.1</w:t>
      </w:r>
      <w:r w:rsidR="0001610F" w:rsidRPr="00E563E0">
        <w:rPr>
          <w:rFonts w:ascii="Times New Roman" w:eastAsia="sans-serif" w:hAnsi="Times New Roman" w:cs="Times New Roman"/>
          <w:color w:val="000000"/>
          <w:shd w:val="clear" w:color="auto" w:fill="FFFFFF"/>
          <w:lang w:eastAsia="zh-CN" w:bidi="ar"/>
        </w:rPr>
        <w:t>3</w:t>
      </w:r>
      <w:r w:rsidRPr="00E563E0">
        <w:rPr>
          <w:rFonts w:ascii="Times New Roman" w:eastAsia="sans-serif" w:hAnsi="Times New Roman" w:cs="Times New Roman"/>
          <w:color w:val="000000"/>
          <w:shd w:val="clear" w:color="auto" w:fill="FFFFFF"/>
          <w:lang w:eastAsia="zh-CN" w:bidi="ar"/>
        </w:rPr>
        <w:t>. Стороны договора обязуются использовать систему электронного документооборота для обмена следующими документами: счета-фактуры, акты выполненных работ, накладные. Документы, отправленные через систему ЭДО, считаются юридически значимыми и имеют ту же 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p>
    <w:p w14:paraId="3C409AED" w14:textId="77777777" w:rsidR="004E4FC1" w:rsidRDefault="004E4FC1">
      <w:pPr>
        <w:widowControl w:val="0"/>
        <w:tabs>
          <w:tab w:val="left" w:pos="851"/>
        </w:tabs>
        <w:spacing w:after="0" w:line="240" w:lineRule="auto"/>
        <w:rPr>
          <w:rFonts w:ascii="Times New Roman" w:eastAsia="Times New Roman" w:hAnsi="Times New Roman" w:cs="Times New Roman"/>
          <w:b/>
          <w:sz w:val="24"/>
          <w:szCs w:val="24"/>
        </w:rPr>
      </w:pPr>
    </w:p>
    <w:p w14:paraId="7FDC4029" w14:textId="77777777" w:rsidR="00E563E0" w:rsidRDefault="00E563E0">
      <w:pPr>
        <w:pStyle w:val="af1"/>
        <w:widowControl w:val="0"/>
        <w:tabs>
          <w:tab w:val="left" w:pos="851"/>
        </w:tabs>
        <w:spacing w:after="0" w:line="240" w:lineRule="auto"/>
        <w:rPr>
          <w:rFonts w:ascii="Times New Roman" w:eastAsia="Times New Roman" w:hAnsi="Times New Roman" w:cs="Times New Roman"/>
          <w:b/>
          <w:sz w:val="24"/>
          <w:szCs w:val="24"/>
        </w:rPr>
      </w:pPr>
    </w:p>
    <w:p w14:paraId="4686EF02" w14:textId="77777777" w:rsidR="00E563E0" w:rsidRPr="00E563E0" w:rsidRDefault="00E563E0" w:rsidP="00E563E0">
      <w:pPr>
        <w:widowControl w:val="0"/>
        <w:tabs>
          <w:tab w:val="left" w:pos="851"/>
        </w:tabs>
        <w:spacing w:after="0" w:line="240" w:lineRule="auto"/>
        <w:rPr>
          <w:rFonts w:ascii="Times New Roman" w:eastAsia="Times New Roman" w:hAnsi="Times New Roman" w:cs="Times New Roman"/>
          <w:b/>
          <w:sz w:val="24"/>
          <w:szCs w:val="24"/>
        </w:rPr>
      </w:pPr>
    </w:p>
    <w:p w14:paraId="31F7C117" w14:textId="77777777" w:rsidR="00E563E0" w:rsidRDefault="00E563E0">
      <w:pPr>
        <w:pStyle w:val="af1"/>
        <w:widowControl w:val="0"/>
        <w:tabs>
          <w:tab w:val="left" w:pos="851"/>
        </w:tabs>
        <w:spacing w:after="0" w:line="240" w:lineRule="auto"/>
        <w:rPr>
          <w:rFonts w:ascii="Times New Roman" w:eastAsia="Times New Roman" w:hAnsi="Times New Roman" w:cs="Times New Roman"/>
          <w:b/>
          <w:sz w:val="24"/>
          <w:szCs w:val="24"/>
        </w:rPr>
      </w:pPr>
    </w:p>
    <w:p w14:paraId="7DFE03D6" w14:textId="77777777" w:rsidR="00E563E0" w:rsidRDefault="00E563E0">
      <w:pPr>
        <w:pStyle w:val="af1"/>
        <w:widowControl w:val="0"/>
        <w:tabs>
          <w:tab w:val="left" w:pos="851"/>
        </w:tabs>
        <w:spacing w:after="0" w:line="240" w:lineRule="auto"/>
        <w:rPr>
          <w:rFonts w:ascii="Times New Roman" w:eastAsia="Times New Roman" w:hAnsi="Times New Roman" w:cs="Times New Roman"/>
          <w:b/>
          <w:sz w:val="24"/>
          <w:szCs w:val="24"/>
        </w:rPr>
      </w:pPr>
    </w:p>
    <w:p w14:paraId="15843DA8" w14:textId="08B76082" w:rsidR="004E4FC1" w:rsidRDefault="003A665D">
      <w:pPr>
        <w:pStyle w:val="af1"/>
        <w:widowControl w:val="0"/>
        <w:tabs>
          <w:tab w:val="left" w:pos="851"/>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hAnsi="Times New Roman" w:cs="Times New Roman"/>
          <w:b/>
          <w:bCs/>
          <w:color w:val="FFFFFF" w:themeColor="background1"/>
          <w:sz w:val="24"/>
          <w:szCs w:val="24"/>
        </w:rPr>
        <w:t xml:space="preserve"> __</w:t>
      </w:r>
      <w:r>
        <w:rPr>
          <w:rFonts w:ascii="Times New Roman" w:eastAsia="Times New Roman" w:hAnsi="Times New Roman" w:cs="Times New Roman"/>
          <w:b/>
          <w:sz w:val="24"/>
          <w:szCs w:val="24"/>
        </w:rPr>
        <w:t>АДРЕСА, БАНКОВСКИЕ РЕКВИЗИТЫ И ПОДПИСИ СТОРОН</w:t>
      </w:r>
    </w:p>
    <w:p w14:paraId="0D3E1B6B" w14:textId="77777777" w:rsidR="004E4FC1" w:rsidRDefault="004E4FC1">
      <w:pPr>
        <w:widowControl w:val="0"/>
        <w:tabs>
          <w:tab w:val="left" w:pos="426"/>
          <w:tab w:val="left" w:pos="709"/>
          <w:tab w:val="left" w:pos="851"/>
          <w:tab w:val="left" w:pos="1560"/>
        </w:tabs>
        <w:spacing w:after="0" w:line="240" w:lineRule="auto"/>
        <w:rPr>
          <w:rFonts w:ascii="Times New Roman" w:eastAsia="Times New Roman" w:hAnsi="Times New Roman" w:cs="Times New Roman"/>
          <w:b/>
          <w:sz w:val="24"/>
          <w:szCs w:val="24"/>
        </w:rPr>
      </w:pPr>
    </w:p>
    <w:tbl>
      <w:tblPr>
        <w:tblW w:w="9328" w:type="dxa"/>
        <w:tblInd w:w="453" w:type="dxa"/>
        <w:tblLayout w:type="fixed"/>
        <w:tblLook w:val="04A0" w:firstRow="1" w:lastRow="0" w:firstColumn="1" w:lastColumn="0" w:noHBand="0" w:noVBand="1"/>
      </w:tblPr>
      <w:tblGrid>
        <w:gridCol w:w="2207"/>
        <w:gridCol w:w="2239"/>
        <w:gridCol w:w="2126"/>
        <w:gridCol w:w="2756"/>
      </w:tblGrid>
      <w:tr w:rsidR="004E4FC1" w14:paraId="08AE2B0A" w14:textId="77777777">
        <w:trPr>
          <w:trHeight w:val="3985"/>
        </w:trPr>
        <w:tc>
          <w:tcPr>
            <w:tcW w:w="4446" w:type="dxa"/>
            <w:gridSpan w:val="2"/>
          </w:tcPr>
          <w:p w14:paraId="22AE92FE" w14:textId="77777777" w:rsidR="004E4FC1" w:rsidRDefault="003A665D">
            <w:pPr>
              <w:pStyle w:val="af4"/>
              <w:jc w:val="center"/>
              <w:rPr>
                <w:rFonts w:ascii="Times New Roman" w:eastAsia="Times New Roman" w:hAnsi="Times New Roman" w:cs="Times New Roman"/>
                <w:b/>
              </w:rPr>
            </w:pPr>
            <w:r>
              <w:rPr>
                <w:rFonts w:ascii="Times New Roman" w:eastAsia="Times New Roman" w:hAnsi="Times New Roman" w:cs="Times New Roman"/>
                <w:b/>
              </w:rPr>
              <w:t>«ХРАНИТЕЛЬ»</w:t>
            </w:r>
          </w:p>
          <w:p w14:paraId="1235DB9A" w14:textId="77777777" w:rsidR="004E4FC1" w:rsidRDefault="003A665D">
            <w:pPr>
              <w:pStyle w:val="af4"/>
              <w:rPr>
                <w:rFonts w:ascii="Times New Roman" w:eastAsia="Times New Roman" w:hAnsi="Times New Roman" w:cs="Times New Roman"/>
                <w:b/>
              </w:rPr>
            </w:pPr>
            <w:r>
              <w:rPr>
                <w:rFonts w:ascii="Times New Roman" w:eastAsia="Times New Roman" w:hAnsi="Times New Roman" w:cs="Times New Roman"/>
                <w:b/>
              </w:rPr>
              <w:t>ООО «Партнер»</w:t>
            </w:r>
          </w:p>
          <w:p w14:paraId="37367105" w14:textId="69BCCE78" w:rsidR="004E4FC1" w:rsidRDefault="003A665D">
            <w:pPr>
              <w:pStyle w:val="af4"/>
              <w:rPr>
                <w:rFonts w:ascii="Times New Roman" w:hAnsi="Times New Roman" w:cs="Times New Roman"/>
              </w:rPr>
            </w:pPr>
            <w:r>
              <w:rPr>
                <w:rFonts w:ascii="Times New Roman" w:hAnsi="Times New Roman" w:cs="Times New Roman"/>
              </w:rPr>
              <w:t xml:space="preserve">Юридический адрес: </w:t>
            </w:r>
          </w:p>
          <w:p w14:paraId="765F88D2" w14:textId="77777777" w:rsidR="00813E51" w:rsidRDefault="00813E51">
            <w:pPr>
              <w:pStyle w:val="af4"/>
              <w:rPr>
                <w:rFonts w:ascii="Times New Roman" w:hAnsi="Times New Roman" w:cs="Times New Roman"/>
              </w:rPr>
            </w:pPr>
          </w:p>
          <w:p w14:paraId="0441D65F" w14:textId="77777777" w:rsidR="00813E51" w:rsidRDefault="00813E51">
            <w:pPr>
              <w:pStyle w:val="af4"/>
              <w:rPr>
                <w:rFonts w:ascii="Times New Roman" w:hAnsi="Times New Roman" w:cs="Times New Roman"/>
              </w:rPr>
            </w:pPr>
          </w:p>
          <w:p w14:paraId="0D75937F" w14:textId="77777777" w:rsidR="00813E51" w:rsidRDefault="00813E51">
            <w:pPr>
              <w:pStyle w:val="af4"/>
              <w:rPr>
                <w:rFonts w:ascii="Times New Roman" w:hAnsi="Times New Roman" w:cs="Times New Roman"/>
              </w:rPr>
            </w:pPr>
          </w:p>
          <w:p w14:paraId="4F84FADB" w14:textId="72A815B9" w:rsidR="004E4FC1" w:rsidRDefault="003A665D">
            <w:pPr>
              <w:pStyle w:val="af4"/>
              <w:rPr>
                <w:rFonts w:ascii="Times New Roman" w:hAnsi="Times New Roman" w:cs="Times New Roman"/>
              </w:rPr>
            </w:pPr>
            <w:r>
              <w:rPr>
                <w:rFonts w:ascii="Times New Roman" w:hAnsi="Times New Roman" w:cs="Times New Roman"/>
              </w:rPr>
              <w:t xml:space="preserve">Фактический адрес: </w:t>
            </w:r>
          </w:p>
          <w:p w14:paraId="1AA76D89" w14:textId="77777777" w:rsidR="00813E51" w:rsidRDefault="00813E51">
            <w:pPr>
              <w:pStyle w:val="af4"/>
              <w:rPr>
                <w:rFonts w:ascii="Times New Roman" w:hAnsi="Times New Roman" w:cs="Times New Roman"/>
              </w:rPr>
            </w:pPr>
          </w:p>
          <w:p w14:paraId="3B9883B1" w14:textId="4A397E19" w:rsidR="004E4FC1" w:rsidRDefault="003A665D">
            <w:pPr>
              <w:pStyle w:val="af4"/>
              <w:rPr>
                <w:rFonts w:ascii="Times New Roman" w:hAnsi="Times New Roman" w:cs="Times New Roman"/>
              </w:rPr>
            </w:pPr>
            <w:r>
              <w:rPr>
                <w:rFonts w:ascii="Times New Roman" w:hAnsi="Times New Roman" w:cs="Times New Roman"/>
              </w:rPr>
              <w:t xml:space="preserve">Почтовый адрес: </w:t>
            </w:r>
          </w:p>
          <w:p w14:paraId="4208F8DA" w14:textId="77777777" w:rsidR="00813E51" w:rsidRDefault="00813E51">
            <w:pPr>
              <w:pStyle w:val="af4"/>
              <w:rPr>
                <w:rFonts w:ascii="Times New Roman" w:hAnsi="Times New Roman" w:cs="Times New Roman"/>
              </w:rPr>
            </w:pPr>
          </w:p>
          <w:p w14:paraId="6500F8DC" w14:textId="2421DC31" w:rsidR="004E4FC1" w:rsidRDefault="003A665D">
            <w:pPr>
              <w:pStyle w:val="af4"/>
              <w:rPr>
                <w:rFonts w:ascii="Times New Roman" w:hAnsi="Times New Roman" w:cs="Times New Roman"/>
              </w:rPr>
            </w:pPr>
            <w:r>
              <w:rPr>
                <w:rFonts w:ascii="Times New Roman" w:hAnsi="Times New Roman" w:cs="Times New Roman"/>
              </w:rPr>
              <w:t>ИНН:7728324229, КПП:772401001</w:t>
            </w:r>
          </w:p>
          <w:p w14:paraId="71580EC6" w14:textId="054785F9" w:rsidR="004E4FC1" w:rsidRDefault="003A665D">
            <w:pPr>
              <w:pStyle w:val="af4"/>
              <w:rPr>
                <w:rFonts w:ascii="Times New Roman" w:hAnsi="Times New Roman" w:cs="Times New Roman"/>
              </w:rPr>
            </w:pPr>
            <w:r>
              <w:rPr>
                <w:rFonts w:ascii="Times New Roman" w:hAnsi="Times New Roman" w:cs="Times New Roman"/>
              </w:rPr>
              <w:t xml:space="preserve">р/с: </w:t>
            </w:r>
          </w:p>
          <w:p w14:paraId="5A3BAFA0" w14:textId="64159BFD" w:rsidR="004E4FC1" w:rsidRDefault="003A665D">
            <w:pPr>
              <w:pStyle w:val="af4"/>
              <w:rPr>
                <w:rFonts w:ascii="Times New Roman" w:hAnsi="Times New Roman" w:cs="Times New Roman"/>
              </w:rPr>
            </w:pPr>
            <w:r>
              <w:rPr>
                <w:rFonts w:ascii="Times New Roman" w:hAnsi="Times New Roman" w:cs="Times New Roman"/>
              </w:rPr>
              <w:t xml:space="preserve">в </w:t>
            </w:r>
            <w:r w:rsidR="00291EC7" w:rsidRPr="00291EC7">
              <w:rPr>
                <w:rFonts w:ascii="Times New Roman" w:hAnsi="Times New Roman" w:cs="Times New Roman"/>
              </w:rPr>
              <w:t>АО «АЛЬФА-БАНК»</w:t>
            </w:r>
          </w:p>
          <w:p w14:paraId="3ECD63F8" w14:textId="23EB6040" w:rsidR="004E4FC1" w:rsidRDefault="003A665D">
            <w:pPr>
              <w:pStyle w:val="af4"/>
              <w:rPr>
                <w:rFonts w:ascii="Times New Roman" w:hAnsi="Times New Roman" w:cs="Times New Roman"/>
              </w:rPr>
            </w:pPr>
            <w:r>
              <w:rPr>
                <w:rFonts w:ascii="Times New Roman" w:hAnsi="Times New Roman" w:cs="Times New Roman"/>
              </w:rPr>
              <w:t xml:space="preserve">к/с: </w:t>
            </w:r>
          </w:p>
          <w:p w14:paraId="6880E893" w14:textId="17D832F8" w:rsidR="004E4FC1" w:rsidRDefault="003A665D">
            <w:pPr>
              <w:pStyle w:val="af4"/>
              <w:rPr>
                <w:rFonts w:ascii="Times New Roman" w:hAnsi="Times New Roman" w:cs="Times New Roman"/>
              </w:rPr>
            </w:pPr>
            <w:r>
              <w:rPr>
                <w:rFonts w:ascii="Times New Roman" w:hAnsi="Times New Roman" w:cs="Times New Roman"/>
              </w:rPr>
              <w:t xml:space="preserve">БИК: </w:t>
            </w:r>
          </w:p>
          <w:p w14:paraId="18A375CC" w14:textId="5C282504" w:rsidR="004E4FC1" w:rsidRDefault="003A665D">
            <w:pPr>
              <w:pStyle w:val="af4"/>
              <w:rPr>
                <w:rFonts w:ascii="Times New Roman" w:hAnsi="Times New Roman" w:cs="Times New Roman"/>
              </w:rPr>
            </w:pPr>
            <w:r>
              <w:rPr>
                <w:rFonts w:ascii="Times New Roman" w:hAnsi="Times New Roman" w:cs="Times New Roman"/>
              </w:rPr>
              <w:t xml:space="preserve">ОГРН: </w:t>
            </w:r>
          </w:p>
          <w:p w14:paraId="3467342F" w14:textId="77777777" w:rsidR="004E4FC1" w:rsidRDefault="003A665D">
            <w:pPr>
              <w:pStyle w:val="af4"/>
              <w:rPr>
                <w:rFonts w:ascii="Times New Roman" w:hAnsi="Times New Roman" w:cs="Times New Roman"/>
              </w:rPr>
            </w:pPr>
            <w:r>
              <w:rPr>
                <w:rFonts w:ascii="Times New Roman" w:hAnsi="Times New Roman" w:cs="Times New Roman"/>
              </w:rPr>
              <w:t>Тел: +7(495) 722-41-02</w:t>
            </w:r>
          </w:p>
          <w:p w14:paraId="7649AE50" w14:textId="77777777" w:rsidR="004E4FC1" w:rsidRDefault="003A665D">
            <w:pPr>
              <w:pStyle w:val="af4"/>
              <w:rPr>
                <w:rFonts w:ascii="Times New Roman" w:hAnsi="Times New Roman" w:cs="Times New Roman"/>
              </w:rPr>
            </w:pPr>
            <w:r>
              <w:rPr>
                <w:rFonts w:ascii="Times New Roman" w:hAnsi="Times New Roman" w:cs="Times New Roman"/>
              </w:rPr>
              <w:t>Адрес электронной почты:</w:t>
            </w:r>
          </w:p>
          <w:p w14:paraId="07B5E94E" w14:textId="77777777" w:rsidR="004E4FC1" w:rsidRDefault="004E4FC1">
            <w:pPr>
              <w:pStyle w:val="af4"/>
              <w:rPr>
                <w:rFonts w:ascii="Times New Roman" w:hAnsi="Times New Roman" w:cs="Times New Roman"/>
              </w:rPr>
            </w:pPr>
            <w:hyperlink r:id="rId13" w:history="1">
              <w:r>
                <w:rPr>
                  <w:rStyle w:val="a4"/>
                  <w:rFonts w:ascii="Times New Roman" w:hAnsi="Times New Roman" w:cs="Times New Roman"/>
                  <w:lang w:val="en-US"/>
                </w:rPr>
                <w:t>info</w:t>
              </w:r>
              <w:r>
                <w:rPr>
                  <w:rStyle w:val="a4"/>
                  <w:rFonts w:ascii="Times New Roman" w:hAnsi="Times New Roman" w:cs="Times New Roman"/>
                </w:rPr>
                <w:t>@</w:t>
              </w:r>
              <w:proofErr w:type="spellStart"/>
              <w:r>
                <w:rPr>
                  <w:rStyle w:val="a4"/>
                  <w:rFonts w:ascii="Times New Roman" w:hAnsi="Times New Roman" w:cs="Times New Roman"/>
                  <w:lang w:val="en-US"/>
                </w:rPr>
                <w:t>partnermsk</w:t>
              </w:r>
              <w:proofErr w:type="spellEnd"/>
              <w:r>
                <w:rPr>
                  <w:rStyle w:val="a4"/>
                  <w:rFonts w:ascii="Times New Roman" w:hAnsi="Times New Roman" w:cs="Times New Roman"/>
                </w:rPr>
                <w:t>.</w:t>
              </w:r>
              <w:proofErr w:type="spellStart"/>
              <w:r>
                <w:rPr>
                  <w:rStyle w:val="a4"/>
                  <w:rFonts w:ascii="Times New Roman" w:hAnsi="Times New Roman" w:cs="Times New Roman"/>
                  <w:lang w:val="en-US"/>
                </w:rPr>
                <w:t>ru</w:t>
              </w:r>
              <w:proofErr w:type="spellEnd"/>
            </w:hyperlink>
          </w:p>
          <w:p w14:paraId="66600E57" w14:textId="77777777" w:rsidR="004E4FC1" w:rsidRDefault="003A665D">
            <w:pPr>
              <w:pStyle w:val="af4"/>
              <w:rPr>
                <w:rFonts w:ascii="Times New Roman" w:hAnsi="Times New Roman" w:cs="Times New Roman"/>
              </w:rPr>
            </w:pPr>
            <w:r>
              <w:rPr>
                <w:rFonts w:ascii="Times New Roman" w:hAnsi="Times New Roman" w:cs="Times New Roman"/>
              </w:rPr>
              <w:t>Сайт:</w:t>
            </w:r>
          </w:p>
          <w:p w14:paraId="03B11898" w14:textId="77777777" w:rsidR="004E4FC1" w:rsidRDefault="003A665D">
            <w:pPr>
              <w:pStyle w:val="af4"/>
              <w:rPr>
                <w:rFonts w:ascii="Times New Roman" w:eastAsia="Times New Roman" w:hAnsi="Times New Roman" w:cs="Times New Roman"/>
              </w:rPr>
            </w:pPr>
            <w:r>
              <w:rPr>
                <w:rFonts w:ascii="Times New Roman" w:eastAsia="Times New Roman" w:hAnsi="Times New Roman" w:cs="Times New Roman"/>
              </w:rPr>
              <w:t>https://www.transportdepot.ru/</w:t>
            </w:r>
          </w:p>
        </w:tc>
        <w:tc>
          <w:tcPr>
            <w:tcW w:w="4882" w:type="dxa"/>
            <w:gridSpan w:val="2"/>
          </w:tcPr>
          <w:p w14:paraId="3C09377E" w14:textId="77777777" w:rsidR="004E4FC1" w:rsidRDefault="003A665D">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«ПОКЛАЖЕДАТЕЛЬ»</w:t>
            </w:r>
          </w:p>
          <w:p w14:paraId="08837F4A" w14:textId="50CDC00F"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ООО</w:t>
            </w:r>
            <w:r w:rsidR="00E43AE6">
              <w:rPr>
                <w:rFonts w:ascii="Times New Roman" w:eastAsia="Times New Roman" w:hAnsi="Times New Roman" w:cs="Times New Roman"/>
                <w:b/>
                <w:bCs/>
              </w:rPr>
              <w:t>/ИП</w:t>
            </w:r>
            <w:r w:rsidRPr="004E44B8">
              <w:rPr>
                <w:rFonts w:ascii="Times New Roman" w:eastAsia="Times New Roman" w:hAnsi="Times New Roman" w:cs="Times New Roman"/>
                <w:b/>
                <w:bCs/>
              </w:rPr>
              <w:t xml:space="preserve"> «</w:t>
            </w:r>
            <w:r w:rsidR="00E43AE6">
              <w:rPr>
                <w:rFonts w:ascii="Times New Roman" w:eastAsia="Times New Roman" w:hAnsi="Times New Roman" w:cs="Times New Roman"/>
                <w:b/>
                <w:bCs/>
              </w:rPr>
              <w:t>________</w:t>
            </w:r>
            <w:r w:rsidRPr="004E44B8">
              <w:rPr>
                <w:rFonts w:ascii="Times New Roman" w:eastAsia="Times New Roman" w:hAnsi="Times New Roman" w:cs="Times New Roman"/>
                <w:b/>
                <w:bCs/>
              </w:rPr>
              <w:t>»</w:t>
            </w:r>
            <w:r w:rsidRPr="004E44B8">
              <w:rPr>
                <w:rFonts w:ascii="Times New Roman" w:eastAsia="Times New Roman" w:hAnsi="Times New Roman" w:cs="Times New Roman"/>
                <w:b/>
                <w:bCs/>
              </w:rPr>
              <w:tab/>
            </w:r>
          </w:p>
          <w:p w14:paraId="37B6E066" w14:textId="29CD96B2"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Юридический адрес:</w:t>
            </w:r>
            <w:r>
              <w:rPr>
                <w:rFonts w:ascii="Times New Roman" w:eastAsia="Times New Roman" w:hAnsi="Times New Roman" w:cs="Times New Roman"/>
                <w:b/>
                <w:bCs/>
              </w:rPr>
              <w:t xml:space="preserve"> </w:t>
            </w:r>
            <w:r w:rsidR="00E43AE6">
              <w:rPr>
                <w:rFonts w:ascii="Times New Roman" w:eastAsia="Times New Roman" w:hAnsi="Times New Roman" w:cs="Times New Roman"/>
                <w:b/>
                <w:bCs/>
              </w:rPr>
              <w:t>______________________</w:t>
            </w:r>
          </w:p>
          <w:p w14:paraId="2F202CB9" w14:textId="77777777" w:rsidR="004E44B8" w:rsidRDefault="004E44B8" w:rsidP="004E44B8">
            <w:pPr>
              <w:widowControl w:val="0"/>
              <w:spacing w:after="0" w:line="240" w:lineRule="auto"/>
              <w:rPr>
                <w:rFonts w:ascii="Times New Roman" w:eastAsia="Times New Roman" w:hAnsi="Times New Roman" w:cs="Times New Roman"/>
                <w:b/>
                <w:bCs/>
              </w:rPr>
            </w:pPr>
          </w:p>
          <w:p w14:paraId="6B4C7C2F" w14:textId="77777777" w:rsidR="00E43AE6" w:rsidRDefault="00E43AE6" w:rsidP="00E43AE6">
            <w:pPr>
              <w:widowControl w:val="0"/>
              <w:spacing w:after="0" w:line="240" w:lineRule="auto"/>
              <w:rPr>
                <w:rFonts w:ascii="Times New Roman" w:eastAsia="Times New Roman" w:hAnsi="Times New Roman" w:cs="Times New Roman"/>
                <w:b/>
                <w:bCs/>
              </w:rPr>
            </w:pPr>
          </w:p>
          <w:p w14:paraId="229E32F1" w14:textId="77777777" w:rsidR="00E43AE6" w:rsidRDefault="00E43AE6" w:rsidP="00E43AE6">
            <w:pPr>
              <w:widowControl w:val="0"/>
              <w:spacing w:after="0" w:line="240" w:lineRule="auto"/>
              <w:rPr>
                <w:rFonts w:ascii="Times New Roman" w:eastAsia="Times New Roman" w:hAnsi="Times New Roman" w:cs="Times New Roman"/>
                <w:b/>
                <w:bCs/>
              </w:rPr>
            </w:pPr>
          </w:p>
          <w:p w14:paraId="7DCB6A77" w14:textId="70450358" w:rsidR="00E43AE6" w:rsidRPr="004E44B8" w:rsidRDefault="004E44B8" w:rsidP="00E43AE6">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Фактический адрес:</w:t>
            </w:r>
            <w:r w:rsidR="00E43AE6">
              <w:rPr>
                <w:rFonts w:ascii="Times New Roman" w:eastAsia="Times New Roman" w:hAnsi="Times New Roman" w:cs="Times New Roman"/>
                <w:b/>
                <w:bCs/>
              </w:rPr>
              <w:t xml:space="preserve"> _______________________</w:t>
            </w:r>
          </w:p>
          <w:p w14:paraId="7FC04705" w14:textId="4F1AF4C4"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ab/>
            </w:r>
          </w:p>
          <w:p w14:paraId="0E718B52" w14:textId="6A1242E9"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Почтовый адрес:</w:t>
            </w:r>
            <w:r w:rsidR="00E43AE6">
              <w:rPr>
                <w:rFonts w:ascii="Times New Roman" w:eastAsia="Times New Roman" w:hAnsi="Times New Roman" w:cs="Times New Roman"/>
                <w:b/>
                <w:bCs/>
              </w:rPr>
              <w:t xml:space="preserve"> __________________________</w:t>
            </w:r>
            <w:r w:rsidRPr="004E44B8">
              <w:rPr>
                <w:rFonts w:ascii="Times New Roman" w:eastAsia="Times New Roman" w:hAnsi="Times New Roman" w:cs="Times New Roman"/>
                <w:b/>
                <w:bCs/>
              </w:rPr>
              <w:tab/>
            </w:r>
          </w:p>
          <w:p w14:paraId="34FA900C" w14:textId="37DFF8E5" w:rsidR="004E44B8" w:rsidRPr="004E44B8" w:rsidRDefault="004E44B8" w:rsidP="004E44B8">
            <w:pPr>
              <w:widowControl w:val="0"/>
              <w:spacing w:after="0" w:line="240" w:lineRule="auto"/>
              <w:rPr>
                <w:rFonts w:ascii="Times New Roman" w:eastAsia="Times New Roman" w:hAnsi="Times New Roman" w:cs="Times New Roman"/>
                <w:b/>
                <w:bCs/>
              </w:rPr>
            </w:pPr>
            <w:proofErr w:type="gramStart"/>
            <w:r w:rsidRPr="004E44B8">
              <w:rPr>
                <w:rFonts w:ascii="Times New Roman" w:eastAsia="Times New Roman" w:hAnsi="Times New Roman" w:cs="Times New Roman"/>
                <w:b/>
                <w:bCs/>
              </w:rPr>
              <w:t>ИНН:</w:t>
            </w:r>
            <w:r w:rsidR="00E43AE6">
              <w:rPr>
                <w:rFonts w:ascii="Times New Roman" w:eastAsia="Times New Roman" w:hAnsi="Times New Roman" w:cs="Times New Roman"/>
                <w:b/>
                <w:bCs/>
              </w:rPr>
              <w:t>_</w:t>
            </w:r>
            <w:proofErr w:type="gramEnd"/>
            <w:r w:rsidR="00E43AE6">
              <w:rPr>
                <w:rFonts w:ascii="Times New Roman" w:eastAsia="Times New Roman" w:hAnsi="Times New Roman" w:cs="Times New Roman"/>
                <w:b/>
                <w:bCs/>
              </w:rPr>
              <w:t>_______</w:t>
            </w:r>
            <w:proofErr w:type="gramStart"/>
            <w:r w:rsidR="00E43AE6">
              <w:rPr>
                <w:rFonts w:ascii="Times New Roman" w:eastAsia="Times New Roman" w:hAnsi="Times New Roman" w:cs="Times New Roman"/>
                <w:b/>
                <w:bCs/>
              </w:rPr>
              <w:t>_;</w:t>
            </w:r>
            <w:r w:rsidRPr="004E44B8">
              <w:rPr>
                <w:rFonts w:ascii="Times New Roman" w:eastAsia="Times New Roman" w:hAnsi="Times New Roman" w:cs="Times New Roman"/>
                <w:b/>
                <w:bCs/>
              </w:rPr>
              <w:t>КПП</w:t>
            </w:r>
            <w:proofErr w:type="gramEnd"/>
            <w:r w:rsidRPr="004E44B8">
              <w:rPr>
                <w:rFonts w:ascii="Times New Roman" w:eastAsia="Times New Roman" w:hAnsi="Times New Roman" w:cs="Times New Roman"/>
                <w:b/>
                <w:bCs/>
              </w:rPr>
              <w:t xml:space="preserve">: </w:t>
            </w:r>
            <w:r w:rsidR="00E43AE6">
              <w:rPr>
                <w:rFonts w:ascii="Times New Roman" w:eastAsia="Times New Roman" w:hAnsi="Times New Roman" w:cs="Times New Roman"/>
                <w:b/>
                <w:bCs/>
              </w:rPr>
              <w:t>_________</w:t>
            </w:r>
            <w:r w:rsidRPr="004E44B8">
              <w:rPr>
                <w:rFonts w:ascii="Times New Roman" w:eastAsia="Times New Roman" w:hAnsi="Times New Roman" w:cs="Times New Roman"/>
                <w:b/>
                <w:bCs/>
              </w:rPr>
              <w:tab/>
            </w:r>
          </w:p>
          <w:p w14:paraId="0B74EC3D" w14:textId="05D6750A"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 xml:space="preserve">р/с: </w:t>
            </w:r>
            <w:r w:rsidR="00E43AE6">
              <w:rPr>
                <w:rFonts w:ascii="Times New Roman" w:eastAsia="Times New Roman" w:hAnsi="Times New Roman" w:cs="Times New Roman"/>
                <w:b/>
                <w:bCs/>
              </w:rPr>
              <w:t>__________________________________</w:t>
            </w:r>
            <w:r w:rsidRPr="004E44B8">
              <w:rPr>
                <w:rFonts w:ascii="Times New Roman" w:eastAsia="Times New Roman" w:hAnsi="Times New Roman" w:cs="Times New Roman"/>
                <w:b/>
                <w:bCs/>
              </w:rPr>
              <w:tab/>
            </w:r>
          </w:p>
          <w:p w14:paraId="1F978567" w14:textId="65DE430B"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 xml:space="preserve">в </w:t>
            </w:r>
            <w:r w:rsidR="00E43AE6">
              <w:rPr>
                <w:rFonts w:ascii="Times New Roman" w:eastAsia="Times New Roman" w:hAnsi="Times New Roman" w:cs="Times New Roman"/>
                <w:b/>
                <w:bCs/>
              </w:rPr>
              <w:t>(Банк)</w:t>
            </w:r>
          </w:p>
          <w:p w14:paraId="12E57E76" w14:textId="3B5B0AB6"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 xml:space="preserve">к/с: </w:t>
            </w:r>
            <w:r w:rsidR="00E43AE6">
              <w:rPr>
                <w:rFonts w:ascii="Times New Roman" w:eastAsia="Times New Roman" w:hAnsi="Times New Roman" w:cs="Times New Roman"/>
                <w:b/>
                <w:bCs/>
              </w:rPr>
              <w:t>__________________________________</w:t>
            </w:r>
            <w:r w:rsidRPr="004E44B8">
              <w:rPr>
                <w:rFonts w:ascii="Times New Roman" w:eastAsia="Times New Roman" w:hAnsi="Times New Roman" w:cs="Times New Roman"/>
                <w:b/>
                <w:bCs/>
              </w:rPr>
              <w:tab/>
            </w:r>
          </w:p>
          <w:p w14:paraId="093137A2" w14:textId="2FD096F8"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 xml:space="preserve">БИК: </w:t>
            </w:r>
            <w:r w:rsidR="00E43AE6">
              <w:rPr>
                <w:rFonts w:ascii="Times New Roman" w:eastAsia="Times New Roman" w:hAnsi="Times New Roman" w:cs="Times New Roman"/>
                <w:b/>
                <w:bCs/>
              </w:rPr>
              <w:t>_________</w:t>
            </w:r>
            <w:r w:rsidRPr="004E44B8">
              <w:rPr>
                <w:rFonts w:ascii="Times New Roman" w:eastAsia="Times New Roman" w:hAnsi="Times New Roman" w:cs="Times New Roman"/>
                <w:b/>
                <w:bCs/>
              </w:rPr>
              <w:tab/>
            </w:r>
          </w:p>
          <w:p w14:paraId="402FEF42" w14:textId="77863967"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 xml:space="preserve">ОГРН: </w:t>
            </w:r>
            <w:r w:rsidR="00E43AE6">
              <w:rPr>
                <w:rFonts w:ascii="Times New Roman" w:eastAsia="Times New Roman" w:hAnsi="Times New Roman" w:cs="Times New Roman"/>
                <w:b/>
                <w:bCs/>
              </w:rPr>
              <w:t>______________</w:t>
            </w:r>
            <w:r w:rsidRPr="004E44B8">
              <w:rPr>
                <w:rFonts w:ascii="Times New Roman" w:eastAsia="Times New Roman" w:hAnsi="Times New Roman" w:cs="Times New Roman"/>
                <w:b/>
                <w:bCs/>
              </w:rPr>
              <w:tab/>
            </w:r>
          </w:p>
          <w:p w14:paraId="6CFFAEAE" w14:textId="55B8DBB5"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 xml:space="preserve">Тел: +7 </w:t>
            </w:r>
            <w:r w:rsidR="00E43AE6">
              <w:rPr>
                <w:rFonts w:ascii="Times New Roman" w:eastAsia="Times New Roman" w:hAnsi="Times New Roman" w:cs="Times New Roman"/>
                <w:b/>
                <w:bCs/>
              </w:rPr>
              <w:t>_______________</w:t>
            </w:r>
            <w:r w:rsidRPr="004E44B8">
              <w:rPr>
                <w:rFonts w:ascii="Times New Roman" w:eastAsia="Times New Roman" w:hAnsi="Times New Roman" w:cs="Times New Roman"/>
                <w:b/>
                <w:bCs/>
              </w:rPr>
              <w:tab/>
            </w:r>
          </w:p>
          <w:p w14:paraId="27DD45D2" w14:textId="48D2396C" w:rsidR="004E44B8" w:rsidRPr="004E44B8" w:rsidRDefault="004E44B8" w:rsidP="004E44B8">
            <w:pPr>
              <w:widowControl w:val="0"/>
              <w:spacing w:after="0" w:line="240" w:lineRule="auto"/>
              <w:rPr>
                <w:rFonts w:ascii="Times New Roman" w:eastAsia="Times New Roman" w:hAnsi="Times New Roman" w:cs="Times New Roman"/>
                <w:b/>
                <w:bCs/>
              </w:rPr>
            </w:pPr>
            <w:r w:rsidRPr="004E44B8">
              <w:rPr>
                <w:rFonts w:ascii="Times New Roman" w:eastAsia="Times New Roman" w:hAnsi="Times New Roman" w:cs="Times New Roman"/>
                <w:b/>
                <w:bCs/>
              </w:rPr>
              <w:t>Адрес электронной</w:t>
            </w:r>
            <w:r>
              <w:rPr>
                <w:rFonts w:ascii="Times New Roman" w:eastAsia="Times New Roman" w:hAnsi="Times New Roman" w:cs="Times New Roman"/>
                <w:b/>
                <w:bCs/>
              </w:rPr>
              <w:t xml:space="preserve"> </w:t>
            </w:r>
            <w:r w:rsidRPr="004E44B8">
              <w:rPr>
                <w:rFonts w:ascii="Times New Roman" w:eastAsia="Times New Roman" w:hAnsi="Times New Roman" w:cs="Times New Roman"/>
                <w:b/>
                <w:bCs/>
              </w:rPr>
              <w:t>почты:</w:t>
            </w:r>
            <w:r>
              <w:rPr>
                <w:rFonts w:ascii="Times New Roman" w:eastAsia="Times New Roman" w:hAnsi="Times New Roman" w:cs="Times New Roman"/>
                <w:b/>
                <w:bCs/>
              </w:rPr>
              <w:t xml:space="preserve"> </w:t>
            </w:r>
            <w:r w:rsidR="00E43AE6">
              <w:rPr>
                <w:rFonts w:ascii="Times New Roman" w:eastAsia="Times New Roman" w:hAnsi="Times New Roman" w:cs="Times New Roman"/>
                <w:b/>
                <w:bCs/>
              </w:rPr>
              <w:t>__________________</w:t>
            </w:r>
            <w:r w:rsidRPr="004E44B8">
              <w:rPr>
                <w:rFonts w:ascii="Times New Roman" w:eastAsia="Times New Roman" w:hAnsi="Times New Roman" w:cs="Times New Roman"/>
                <w:b/>
                <w:bCs/>
              </w:rPr>
              <w:tab/>
            </w:r>
          </w:p>
          <w:p w14:paraId="20B2DBFD" w14:textId="4FCB6A38" w:rsidR="004E4FC1" w:rsidRDefault="004E44B8">
            <w:pPr>
              <w:widowControl w:val="0"/>
              <w:spacing w:after="0" w:line="240" w:lineRule="auto"/>
              <w:rPr>
                <w:rFonts w:ascii="Times New Roman" w:eastAsia="Times New Roman" w:hAnsi="Times New Roman" w:cs="Times New Roman"/>
              </w:rPr>
            </w:pPr>
            <w:r w:rsidRPr="004E44B8">
              <w:rPr>
                <w:rFonts w:ascii="Times New Roman" w:eastAsia="Times New Roman" w:hAnsi="Times New Roman" w:cs="Times New Roman"/>
                <w:b/>
                <w:bCs/>
              </w:rPr>
              <w:t>Сайт:</w:t>
            </w:r>
          </w:p>
        </w:tc>
      </w:tr>
      <w:tr w:rsidR="004E4FC1" w14:paraId="127CCDE3" w14:textId="77777777">
        <w:tc>
          <w:tcPr>
            <w:tcW w:w="4446" w:type="dxa"/>
            <w:gridSpan w:val="2"/>
          </w:tcPr>
          <w:p w14:paraId="30579BC6" w14:textId="77777777" w:rsidR="004E4FC1" w:rsidRDefault="003A665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1CB5E5F8" w14:textId="77777777" w:rsidR="004E4FC1" w:rsidRDefault="003A665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ООО «Партнер»</w:t>
            </w:r>
          </w:p>
        </w:tc>
        <w:tc>
          <w:tcPr>
            <w:tcW w:w="4882" w:type="dxa"/>
            <w:gridSpan w:val="2"/>
          </w:tcPr>
          <w:p w14:paraId="63BE46A6" w14:textId="7CE8C4ED" w:rsidR="004E4FC1" w:rsidRDefault="003A665D">
            <w:pPr>
              <w:widowControl w:val="0"/>
              <w:tabs>
                <w:tab w:val="left" w:pos="3585"/>
              </w:tabs>
              <w:spacing w:after="0" w:line="240" w:lineRule="auto"/>
              <w:rPr>
                <w:rFonts w:ascii="Times New Roman" w:eastAsia="Times New Roman" w:hAnsi="Times New Roman" w:cs="Times New Roman"/>
              </w:rPr>
            </w:pPr>
            <w:r>
              <w:rPr>
                <w:rFonts w:ascii="Times New Roman" w:eastAsia="Times New Roman" w:hAnsi="Times New Roman" w:cs="Times New Roman"/>
              </w:rPr>
              <w:t>Генеральный директор</w:t>
            </w:r>
            <w:r w:rsidR="00E43AE6">
              <w:rPr>
                <w:rFonts w:ascii="Times New Roman" w:eastAsia="Times New Roman" w:hAnsi="Times New Roman" w:cs="Times New Roman"/>
              </w:rPr>
              <w:t>/</w:t>
            </w:r>
            <w:r w:rsidR="00A125E0">
              <w:rPr>
                <w:rFonts w:ascii="Times New Roman" w:eastAsia="Times New Roman" w:hAnsi="Times New Roman" w:cs="Times New Roman"/>
              </w:rPr>
              <w:t>Директор/</w:t>
            </w:r>
            <w:r w:rsidR="00E43AE6">
              <w:rPr>
                <w:rFonts w:ascii="Times New Roman" w:eastAsia="Times New Roman" w:hAnsi="Times New Roman" w:cs="Times New Roman"/>
              </w:rPr>
              <w:t>ИП</w:t>
            </w:r>
          </w:p>
          <w:p w14:paraId="09440B93" w14:textId="08DEB2B0" w:rsidR="004E4FC1" w:rsidRDefault="00501386">
            <w:pPr>
              <w:widowControl w:val="0"/>
              <w:tabs>
                <w:tab w:val="left" w:pos="3585"/>
              </w:tabs>
              <w:spacing w:after="0" w:line="240" w:lineRule="auto"/>
              <w:rPr>
                <w:rFonts w:ascii="Times New Roman" w:eastAsia="Times New Roman" w:hAnsi="Times New Roman" w:cs="Times New Roman"/>
              </w:rPr>
            </w:pPr>
            <w:r w:rsidRPr="00501386">
              <w:rPr>
                <w:rFonts w:ascii="Times New Roman" w:eastAsia="Times New Roman" w:hAnsi="Times New Roman" w:cs="Times New Roman"/>
              </w:rPr>
              <w:t>ООО</w:t>
            </w:r>
            <w:r w:rsidR="00E43AE6">
              <w:rPr>
                <w:rFonts w:ascii="Times New Roman" w:eastAsia="Times New Roman" w:hAnsi="Times New Roman" w:cs="Times New Roman"/>
              </w:rPr>
              <w:t>/ИП</w:t>
            </w:r>
            <w:r w:rsidRPr="00501386">
              <w:rPr>
                <w:rFonts w:ascii="Times New Roman" w:eastAsia="Times New Roman" w:hAnsi="Times New Roman" w:cs="Times New Roman"/>
              </w:rPr>
              <w:t xml:space="preserve"> «</w:t>
            </w:r>
            <w:r w:rsidR="00E43AE6">
              <w:rPr>
                <w:rFonts w:ascii="Times New Roman" w:eastAsia="Times New Roman" w:hAnsi="Times New Roman" w:cs="Times New Roman"/>
              </w:rPr>
              <w:t>_____________</w:t>
            </w:r>
            <w:r w:rsidRPr="00501386">
              <w:rPr>
                <w:rFonts w:ascii="Times New Roman" w:eastAsia="Times New Roman" w:hAnsi="Times New Roman" w:cs="Times New Roman"/>
              </w:rPr>
              <w:t>»</w:t>
            </w:r>
            <w:r w:rsidR="003A665D">
              <w:rPr>
                <w:rFonts w:ascii="Times New Roman" w:eastAsia="Times New Roman" w:hAnsi="Times New Roman" w:cs="Times New Roman"/>
              </w:rPr>
              <w:tab/>
            </w:r>
            <w:r w:rsidR="003A665D">
              <w:rPr>
                <w:rFonts w:ascii="Times New Roman" w:eastAsia="Times New Roman" w:hAnsi="Times New Roman" w:cs="Times New Roman"/>
              </w:rPr>
              <w:tab/>
            </w:r>
          </w:p>
        </w:tc>
      </w:tr>
      <w:tr w:rsidR="004E4FC1" w14:paraId="280BF27A" w14:textId="77777777">
        <w:trPr>
          <w:cantSplit/>
        </w:trPr>
        <w:tc>
          <w:tcPr>
            <w:tcW w:w="2207" w:type="dxa"/>
            <w:noWrap/>
          </w:tcPr>
          <w:p w14:paraId="58F33BE1" w14:textId="77777777" w:rsidR="004E4FC1" w:rsidRDefault="004E4FC1">
            <w:pPr>
              <w:widowControl w:val="0"/>
              <w:tabs>
                <w:tab w:val="right" w:leader="underscore" w:pos="2268"/>
              </w:tabs>
              <w:spacing w:after="0" w:line="240" w:lineRule="auto"/>
              <w:jc w:val="both"/>
              <w:rPr>
                <w:rFonts w:ascii="Times New Roman" w:eastAsia="Calibri" w:hAnsi="Times New Roman" w:cs="Times New Roman"/>
              </w:rPr>
            </w:pPr>
          </w:p>
          <w:p w14:paraId="064D0C58" w14:textId="77777777" w:rsidR="004E4FC1" w:rsidRDefault="003A665D">
            <w:pPr>
              <w:widowControl w:val="0"/>
              <w:tabs>
                <w:tab w:val="right" w:leader="underscore" w:pos="2268"/>
              </w:tabs>
              <w:spacing w:after="0" w:line="240" w:lineRule="auto"/>
              <w:jc w:val="both"/>
              <w:rPr>
                <w:rFonts w:ascii="Times New Roman" w:eastAsia="Calibri" w:hAnsi="Times New Roman" w:cs="Times New Roman"/>
              </w:rPr>
            </w:pPr>
            <w:r>
              <w:rPr>
                <w:rFonts w:ascii="Times New Roman" w:eastAsia="Calibri" w:hAnsi="Times New Roman" w:cs="Times New Roman"/>
              </w:rPr>
              <w:t>________________</w:t>
            </w:r>
          </w:p>
        </w:tc>
        <w:tc>
          <w:tcPr>
            <w:tcW w:w="2239" w:type="dxa"/>
            <w:noWrap/>
          </w:tcPr>
          <w:p w14:paraId="54DF4B22" w14:textId="77777777" w:rsidR="004E4FC1" w:rsidRDefault="004E4FC1">
            <w:pPr>
              <w:widowControl w:val="0"/>
              <w:spacing w:after="0" w:line="240" w:lineRule="auto"/>
              <w:jc w:val="both"/>
              <w:rPr>
                <w:rFonts w:ascii="Times New Roman" w:eastAsia="Calibri" w:hAnsi="Times New Roman" w:cs="Times New Roman"/>
              </w:rPr>
            </w:pPr>
          </w:p>
          <w:p w14:paraId="155235EA" w14:textId="1F193512" w:rsidR="004E4FC1" w:rsidRDefault="003A665D">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w:t>
            </w:r>
            <w:r w:rsidR="00A125E0">
              <w:rPr>
                <w:rFonts w:ascii="Times New Roman" w:eastAsia="Calibri" w:hAnsi="Times New Roman" w:cs="Times New Roman"/>
              </w:rPr>
              <w:t xml:space="preserve">________________ </w:t>
            </w:r>
            <w:r>
              <w:rPr>
                <w:rFonts w:ascii="Times New Roman" w:eastAsia="Calibri" w:hAnsi="Times New Roman" w:cs="Times New Roman"/>
              </w:rPr>
              <w:t>/</w:t>
            </w:r>
          </w:p>
        </w:tc>
        <w:tc>
          <w:tcPr>
            <w:tcW w:w="2126" w:type="dxa"/>
            <w:noWrap/>
          </w:tcPr>
          <w:p w14:paraId="0DEB0E54" w14:textId="77777777" w:rsidR="004E4FC1" w:rsidRDefault="004E4FC1">
            <w:pPr>
              <w:widowControl w:val="0"/>
              <w:tabs>
                <w:tab w:val="right" w:leader="underscore" w:pos="2268"/>
              </w:tabs>
              <w:spacing w:after="0" w:line="240" w:lineRule="auto"/>
              <w:jc w:val="both"/>
              <w:rPr>
                <w:rFonts w:ascii="Times New Roman" w:eastAsia="Calibri" w:hAnsi="Times New Roman" w:cs="Times New Roman"/>
              </w:rPr>
            </w:pPr>
          </w:p>
          <w:p w14:paraId="0D916876" w14:textId="77777777" w:rsidR="004E4FC1" w:rsidRDefault="003A665D">
            <w:pPr>
              <w:widowControl w:val="0"/>
              <w:tabs>
                <w:tab w:val="right" w:leader="underscore" w:pos="2268"/>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   _______________</w:t>
            </w:r>
          </w:p>
        </w:tc>
        <w:tc>
          <w:tcPr>
            <w:tcW w:w="2756" w:type="dxa"/>
            <w:noWrap/>
          </w:tcPr>
          <w:p w14:paraId="1E613655" w14:textId="77777777" w:rsidR="004E4FC1" w:rsidRDefault="004E4FC1">
            <w:pPr>
              <w:widowControl w:val="0"/>
              <w:spacing w:after="0" w:line="240" w:lineRule="auto"/>
              <w:ind w:left="34"/>
              <w:jc w:val="both"/>
              <w:rPr>
                <w:rFonts w:ascii="Times New Roman" w:eastAsia="Calibri" w:hAnsi="Times New Roman" w:cs="Times New Roman"/>
              </w:rPr>
            </w:pPr>
          </w:p>
          <w:p w14:paraId="126E2EF4" w14:textId="0E0A5E0C" w:rsidR="004E4FC1" w:rsidRDefault="003A665D">
            <w:pPr>
              <w:widowControl w:val="0"/>
              <w:spacing w:after="0" w:line="240" w:lineRule="auto"/>
              <w:ind w:left="34"/>
              <w:jc w:val="both"/>
              <w:rPr>
                <w:rFonts w:ascii="Times New Roman" w:eastAsia="Calibri" w:hAnsi="Times New Roman" w:cs="Times New Roman"/>
              </w:rPr>
            </w:pPr>
            <w:r>
              <w:rPr>
                <w:rFonts w:ascii="Times New Roman" w:eastAsia="Calibri" w:hAnsi="Times New Roman" w:cs="Times New Roman"/>
              </w:rPr>
              <w:t>/</w:t>
            </w:r>
            <w:r w:rsidR="00E43AE6">
              <w:rPr>
                <w:rFonts w:ascii="Times New Roman" w:eastAsia="Calibri" w:hAnsi="Times New Roman" w:cs="Times New Roman"/>
              </w:rPr>
              <w:t>______________</w:t>
            </w:r>
            <w:r w:rsidR="00A125E0">
              <w:rPr>
                <w:rFonts w:ascii="Times New Roman" w:eastAsia="Calibri" w:hAnsi="Times New Roman" w:cs="Times New Roman"/>
              </w:rPr>
              <w:t>_______</w:t>
            </w:r>
            <w:r>
              <w:rPr>
                <w:rFonts w:ascii="Times New Roman" w:eastAsia="Calibri" w:hAnsi="Times New Roman" w:cs="Times New Roman"/>
              </w:rPr>
              <w:t>/</w:t>
            </w:r>
          </w:p>
        </w:tc>
      </w:tr>
    </w:tbl>
    <w:p w14:paraId="38229994" w14:textId="77777777" w:rsidR="004E4FC1" w:rsidRDefault="003A665D">
      <w:pPr>
        <w:tabs>
          <w:tab w:val="left" w:pos="1395"/>
          <w:tab w:val="left" w:pos="5970"/>
        </w:tabs>
        <w:rPr>
          <w:rFonts w:ascii="Times New Roman" w:hAnsi="Times New Roman" w:cs="Times New Roman"/>
        </w:rPr>
      </w:pPr>
      <w:r>
        <w:rPr>
          <w:rFonts w:ascii="Times New Roman" w:hAnsi="Times New Roman" w:cs="Times New Roman"/>
        </w:rPr>
        <w:tab/>
        <w:t xml:space="preserve">    </w:t>
      </w: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14:paraId="700C4C36" w14:textId="77777777" w:rsidR="004E4FC1" w:rsidRDefault="004E4FC1">
      <w:pPr>
        <w:tabs>
          <w:tab w:val="left" w:pos="1395"/>
          <w:tab w:val="left" w:pos="5970"/>
        </w:tabs>
        <w:rPr>
          <w:rFonts w:ascii="Times New Roman" w:hAnsi="Times New Roman" w:cs="Times New Roman"/>
          <w:sz w:val="24"/>
          <w:szCs w:val="24"/>
        </w:rPr>
      </w:pPr>
    </w:p>
    <w:sectPr w:rsidR="004E4FC1">
      <w:headerReference w:type="default" r:id="rId14"/>
      <w:footerReference w:type="default" r:id="rId15"/>
      <w:headerReference w:type="first" r:id="rId16"/>
      <w:footerReference w:type="first" r:id="rId17"/>
      <w:pgSz w:w="11906" w:h="16838"/>
      <w:pgMar w:top="680" w:right="566" w:bottom="68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3891" w14:textId="77777777" w:rsidR="007679A4" w:rsidRDefault="007679A4">
      <w:pPr>
        <w:spacing w:line="240" w:lineRule="auto"/>
      </w:pPr>
      <w:r>
        <w:separator/>
      </w:r>
    </w:p>
  </w:endnote>
  <w:endnote w:type="continuationSeparator" w:id="0">
    <w:p w14:paraId="40D2CCD5" w14:textId="77777777" w:rsidR="007679A4" w:rsidRDefault="00767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ans-serif">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0196691"/>
    </w:sdtPr>
    <w:sdtContent>
      <w:p w14:paraId="60756DD7" w14:textId="77777777" w:rsidR="004E4FC1" w:rsidRDefault="004E4FC1">
        <w:pPr>
          <w:pStyle w:val="ad"/>
          <w:jc w:val="center"/>
          <w:rPr>
            <w:rFonts w:ascii="Times New Roman" w:hAnsi="Times New Roman" w:cs="Times New Roman"/>
            <w:sz w:val="20"/>
            <w:szCs w:val="20"/>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E4FC1" w14:paraId="52D5394C" w14:textId="77777777">
          <w:trPr>
            <w:jc w:val="center"/>
          </w:trPr>
          <w:tc>
            <w:tcPr>
              <w:tcW w:w="4672" w:type="dxa"/>
            </w:tcPr>
            <w:p w14:paraId="1403BC7B" w14:textId="77777777" w:rsidR="004E4FC1" w:rsidRDefault="003A665D">
              <w:pPr>
                <w:pStyle w:val="ad"/>
                <w:jc w:val="both"/>
                <w:rPr>
                  <w:rFonts w:ascii="Times New Roman" w:hAnsi="Times New Roman" w:cs="Times New Roman"/>
                  <w:sz w:val="20"/>
                  <w:szCs w:val="20"/>
                </w:rPr>
              </w:pPr>
              <w:r>
                <w:rPr>
                  <w:rFonts w:ascii="Times New Roman" w:hAnsi="Times New Roman" w:cs="Times New Roman"/>
                  <w:sz w:val="20"/>
                  <w:szCs w:val="20"/>
                </w:rPr>
                <w:t>______________________ / Хранитель</w:t>
              </w:r>
            </w:p>
          </w:tc>
          <w:tc>
            <w:tcPr>
              <w:tcW w:w="4673" w:type="dxa"/>
            </w:tcPr>
            <w:p w14:paraId="6E627952" w14:textId="77777777" w:rsidR="004E4FC1" w:rsidRDefault="003A665D">
              <w:pPr>
                <w:pStyle w:val="ad"/>
                <w:jc w:val="both"/>
                <w:rPr>
                  <w:rFonts w:ascii="Times New Roman" w:hAnsi="Times New Roman" w:cs="Times New Roman"/>
                  <w:sz w:val="20"/>
                  <w:szCs w:val="20"/>
                </w:rPr>
              </w:pPr>
              <w:r>
                <w:rPr>
                  <w:rFonts w:ascii="Times New Roman" w:hAnsi="Times New Roman" w:cs="Times New Roman"/>
                  <w:sz w:val="20"/>
                  <w:szCs w:val="20"/>
                </w:rPr>
                <w:t>______________________ / Поклажедатель</w:t>
              </w:r>
            </w:p>
          </w:tc>
        </w:tr>
      </w:tbl>
      <w:p w14:paraId="396C447F" w14:textId="77777777" w:rsidR="004E4FC1" w:rsidRDefault="003A665D">
        <w:pPr>
          <w:pStyle w:val="ad"/>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E4FC1" w14:paraId="65E229DD" w14:textId="77777777">
      <w:trPr>
        <w:jc w:val="center"/>
      </w:trPr>
      <w:tc>
        <w:tcPr>
          <w:tcW w:w="4672" w:type="dxa"/>
        </w:tcPr>
        <w:p w14:paraId="01F73B16" w14:textId="77777777" w:rsidR="004E4FC1" w:rsidRDefault="003A665D">
          <w:pPr>
            <w:pStyle w:val="ad"/>
            <w:jc w:val="both"/>
            <w:rPr>
              <w:rFonts w:ascii="Times New Roman" w:hAnsi="Times New Roman" w:cs="Times New Roman"/>
              <w:sz w:val="20"/>
              <w:szCs w:val="20"/>
            </w:rPr>
          </w:pPr>
          <w:bookmarkStart w:id="2" w:name="_Hlk183630658"/>
          <w:r>
            <w:rPr>
              <w:rFonts w:ascii="Times New Roman" w:hAnsi="Times New Roman" w:cs="Times New Roman"/>
              <w:sz w:val="20"/>
              <w:szCs w:val="20"/>
            </w:rPr>
            <w:t>______________________ / Хранитель</w:t>
          </w:r>
        </w:p>
      </w:tc>
      <w:tc>
        <w:tcPr>
          <w:tcW w:w="4673" w:type="dxa"/>
        </w:tcPr>
        <w:p w14:paraId="04A26AA7" w14:textId="77777777" w:rsidR="004E4FC1" w:rsidRDefault="003A665D">
          <w:pPr>
            <w:pStyle w:val="ad"/>
            <w:jc w:val="both"/>
            <w:rPr>
              <w:rFonts w:ascii="Times New Roman" w:hAnsi="Times New Roman" w:cs="Times New Roman"/>
              <w:sz w:val="20"/>
              <w:szCs w:val="20"/>
            </w:rPr>
          </w:pPr>
          <w:r>
            <w:rPr>
              <w:rFonts w:ascii="Times New Roman" w:hAnsi="Times New Roman" w:cs="Times New Roman"/>
              <w:sz w:val="20"/>
              <w:szCs w:val="20"/>
            </w:rPr>
            <w:t>______________________ / Поклажедатель</w:t>
          </w:r>
        </w:p>
      </w:tc>
    </w:tr>
    <w:bookmarkEnd w:id="2"/>
  </w:tbl>
  <w:p w14:paraId="5628EE99" w14:textId="77777777" w:rsidR="004E4FC1" w:rsidRDefault="004E4FC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251C" w14:textId="77777777" w:rsidR="007679A4" w:rsidRDefault="007679A4">
      <w:pPr>
        <w:spacing w:after="0"/>
      </w:pPr>
      <w:r>
        <w:separator/>
      </w:r>
    </w:p>
  </w:footnote>
  <w:footnote w:type="continuationSeparator" w:id="0">
    <w:p w14:paraId="1A108CA8" w14:textId="77777777" w:rsidR="007679A4" w:rsidRDefault="00767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4AF8" w14:textId="77777777" w:rsidR="004E4FC1" w:rsidRDefault="003A665D">
    <w:pPr>
      <w:pStyle w:val="ab"/>
    </w:pPr>
    <w:r>
      <w:rPr>
        <w:noProof/>
      </w:rPr>
      <w:drawing>
        <wp:inline distT="0" distB="0" distL="0" distR="0" wp14:anchorId="08BFD318" wp14:editId="4211E6FB">
          <wp:extent cx="1159510" cy="389890"/>
          <wp:effectExtent l="0" t="0" r="2540" b="0"/>
          <wp:docPr id="387485094" name="Рисунок 38748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85094" name="Рисунок 38748509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973" cy="3905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C8C9" w14:textId="77777777" w:rsidR="004E4FC1" w:rsidRDefault="003A665D">
    <w:pPr>
      <w:pStyle w:val="ab"/>
    </w:pPr>
    <w:r>
      <w:rPr>
        <w:noProof/>
      </w:rPr>
      <w:drawing>
        <wp:inline distT="0" distB="0" distL="0" distR="0" wp14:anchorId="43D70BEB" wp14:editId="2BF0FCF5">
          <wp:extent cx="1159510" cy="389890"/>
          <wp:effectExtent l="0" t="0" r="2540" b="0"/>
          <wp:docPr id="9249924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92418" name="Рисунок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973" cy="390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37D69"/>
    <w:multiLevelType w:val="multilevel"/>
    <w:tmpl w:val="22F37D69"/>
    <w:lvl w:ilvl="0">
      <w:start w:val="1"/>
      <w:numFmt w:val="decimal"/>
      <w:lvlText w:val="%1."/>
      <w:lvlJc w:val="left"/>
      <w:pPr>
        <w:ind w:left="360" w:hanging="360"/>
      </w:pPr>
      <w:rPr>
        <w:rFonts w:hint="default"/>
        <w:i w:val="0"/>
      </w:rPr>
    </w:lvl>
    <w:lvl w:ilvl="1">
      <w:start w:val="1"/>
      <w:numFmt w:val="decimal"/>
      <w:lvlText w:val="%1.%2."/>
      <w:lvlJc w:val="left"/>
      <w:pPr>
        <w:ind w:left="644" w:hanging="360"/>
      </w:pPr>
      <w:rPr>
        <w:rFonts w:ascii="Times New Roman" w:hAnsi="Times New Roman" w:cs="Times New Roman" w:hint="default"/>
        <w:i w:val="0"/>
        <w:color w:val="auto"/>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 w15:restartNumberingAfterBreak="0">
    <w:nsid w:val="422C56A1"/>
    <w:multiLevelType w:val="multilevel"/>
    <w:tmpl w:val="422C56A1"/>
    <w:lvl w:ilvl="0">
      <w:start w:val="8"/>
      <w:numFmt w:val="decimal"/>
      <w:lvlText w:val="%1."/>
      <w:lvlJc w:val="left"/>
      <w:pPr>
        <w:ind w:left="720" w:hanging="360"/>
      </w:pPr>
      <w:rPr>
        <w:rFonts w:hint="default"/>
      </w:rPr>
    </w:lvl>
    <w:lvl w:ilvl="1">
      <w:start w:val="1"/>
      <w:numFmt w:val="decimal"/>
      <w:isLgl/>
      <w:lvlText w:val="%1.%2."/>
      <w:lvlJc w:val="left"/>
      <w:pPr>
        <w:ind w:left="1572" w:hanging="786"/>
      </w:pPr>
      <w:rPr>
        <w:rFonts w:hint="default"/>
      </w:rPr>
    </w:lvl>
    <w:lvl w:ilvl="2">
      <w:start w:val="1"/>
      <w:numFmt w:val="decimal"/>
      <w:isLgl/>
      <w:lvlText w:val="%1.%2.%3."/>
      <w:lvlJc w:val="left"/>
      <w:pPr>
        <w:ind w:left="2358" w:hanging="1146"/>
      </w:pPr>
      <w:rPr>
        <w:rFonts w:hint="default"/>
      </w:rPr>
    </w:lvl>
    <w:lvl w:ilvl="3">
      <w:start w:val="1"/>
      <w:numFmt w:val="decimal"/>
      <w:isLgl/>
      <w:lvlText w:val="%1.%2.%3.%4."/>
      <w:lvlJc w:val="left"/>
      <w:pPr>
        <w:ind w:left="2784" w:hanging="1146"/>
      </w:pPr>
      <w:rPr>
        <w:rFonts w:hint="default"/>
      </w:rPr>
    </w:lvl>
    <w:lvl w:ilvl="4">
      <w:start w:val="1"/>
      <w:numFmt w:val="decimal"/>
      <w:isLgl/>
      <w:lvlText w:val="%1.%2.%3.%4.%5."/>
      <w:lvlJc w:val="left"/>
      <w:pPr>
        <w:ind w:left="3570" w:hanging="1506"/>
      </w:pPr>
      <w:rPr>
        <w:rFonts w:hint="default"/>
      </w:rPr>
    </w:lvl>
    <w:lvl w:ilvl="5">
      <w:start w:val="1"/>
      <w:numFmt w:val="decimal"/>
      <w:isLgl/>
      <w:lvlText w:val="%1.%2.%3.%4.%5.%6."/>
      <w:lvlJc w:val="left"/>
      <w:pPr>
        <w:ind w:left="3996" w:hanging="1506"/>
      </w:pPr>
      <w:rPr>
        <w:rFonts w:hint="default"/>
      </w:rPr>
    </w:lvl>
    <w:lvl w:ilvl="6">
      <w:start w:val="1"/>
      <w:numFmt w:val="decimal"/>
      <w:isLgl/>
      <w:lvlText w:val="%1.%2.%3.%4.%5.%6.%7."/>
      <w:lvlJc w:val="left"/>
      <w:pPr>
        <w:ind w:left="4782" w:hanging="1866"/>
      </w:pPr>
      <w:rPr>
        <w:rFonts w:hint="default"/>
      </w:rPr>
    </w:lvl>
    <w:lvl w:ilvl="7">
      <w:start w:val="1"/>
      <w:numFmt w:val="decimal"/>
      <w:isLgl/>
      <w:lvlText w:val="%1.%2.%3.%4.%5.%6.%7.%8."/>
      <w:lvlJc w:val="left"/>
      <w:pPr>
        <w:ind w:left="5208" w:hanging="1866"/>
      </w:pPr>
      <w:rPr>
        <w:rFonts w:hint="default"/>
      </w:rPr>
    </w:lvl>
    <w:lvl w:ilvl="8">
      <w:start w:val="1"/>
      <w:numFmt w:val="decimal"/>
      <w:isLgl/>
      <w:lvlText w:val="%1.%2.%3.%4.%5.%6.%7.%8.%9."/>
      <w:lvlJc w:val="left"/>
      <w:pPr>
        <w:ind w:left="5994" w:hanging="2226"/>
      </w:pPr>
      <w:rPr>
        <w:rFonts w:hint="default"/>
      </w:rPr>
    </w:lvl>
  </w:abstractNum>
  <w:abstractNum w:abstractNumId="2" w15:restartNumberingAfterBreak="0">
    <w:nsid w:val="745E0DB2"/>
    <w:multiLevelType w:val="multilevel"/>
    <w:tmpl w:val="745E0DB2"/>
    <w:lvl w:ilvl="0">
      <w:start w:val="3"/>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82773478">
    <w:abstractNumId w:val="0"/>
  </w:num>
  <w:num w:numId="2" w16cid:durableId="779178577">
    <w:abstractNumId w:val="2"/>
  </w:num>
  <w:num w:numId="3" w16cid:durableId="472138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B6"/>
    <w:rsid w:val="0000053B"/>
    <w:rsid w:val="0000138F"/>
    <w:rsid w:val="000034D0"/>
    <w:rsid w:val="00004CA0"/>
    <w:rsid w:val="00011466"/>
    <w:rsid w:val="00011A50"/>
    <w:rsid w:val="0001243F"/>
    <w:rsid w:val="0001290E"/>
    <w:rsid w:val="0001610F"/>
    <w:rsid w:val="0002122E"/>
    <w:rsid w:val="00021AB2"/>
    <w:rsid w:val="000222E8"/>
    <w:rsid w:val="00030C2F"/>
    <w:rsid w:val="0003448B"/>
    <w:rsid w:val="000378EA"/>
    <w:rsid w:val="000463A0"/>
    <w:rsid w:val="000521F2"/>
    <w:rsid w:val="000601DA"/>
    <w:rsid w:val="00070249"/>
    <w:rsid w:val="000743C1"/>
    <w:rsid w:val="0008046D"/>
    <w:rsid w:val="00084C9B"/>
    <w:rsid w:val="00085070"/>
    <w:rsid w:val="00086C50"/>
    <w:rsid w:val="000931DD"/>
    <w:rsid w:val="00094111"/>
    <w:rsid w:val="000A70C0"/>
    <w:rsid w:val="000B1680"/>
    <w:rsid w:val="000B3A0E"/>
    <w:rsid w:val="000B568B"/>
    <w:rsid w:val="000B5B1B"/>
    <w:rsid w:val="000C3AC3"/>
    <w:rsid w:val="000D0B8A"/>
    <w:rsid w:val="000D6665"/>
    <w:rsid w:val="000E128D"/>
    <w:rsid w:val="000E44CF"/>
    <w:rsid w:val="00107E12"/>
    <w:rsid w:val="00111FAC"/>
    <w:rsid w:val="0011637D"/>
    <w:rsid w:val="00124A59"/>
    <w:rsid w:val="0012757C"/>
    <w:rsid w:val="001309ED"/>
    <w:rsid w:val="00135106"/>
    <w:rsid w:val="00136CE6"/>
    <w:rsid w:val="001402D4"/>
    <w:rsid w:val="0014230A"/>
    <w:rsid w:val="00143B1F"/>
    <w:rsid w:val="001474D9"/>
    <w:rsid w:val="001532AE"/>
    <w:rsid w:val="00154679"/>
    <w:rsid w:val="00157D67"/>
    <w:rsid w:val="00160569"/>
    <w:rsid w:val="001640DF"/>
    <w:rsid w:val="00164AE6"/>
    <w:rsid w:val="0017264A"/>
    <w:rsid w:val="0017386D"/>
    <w:rsid w:val="001878D7"/>
    <w:rsid w:val="00195AD4"/>
    <w:rsid w:val="001A3E75"/>
    <w:rsid w:val="001B5D74"/>
    <w:rsid w:val="001C760E"/>
    <w:rsid w:val="001C78B4"/>
    <w:rsid w:val="001D2193"/>
    <w:rsid w:val="001D5325"/>
    <w:rsid w:val="001F03AF"/>
    <w:rsid w:val="001F2759"/>
    <w:rsid w:val="001F687C"/>
    <w:rsid w:val="00201E52"/>
    <w:rsid w:val="00215ACA"/>
    <w:rsid w:val="0022075C"/>
    <w:rsid w:val="00223EC1"/>
    <w:rsid w:val="0023374D"/>
    <w:rsid w:val="002656CB"/>
    <w:rsid w:val="00265D0C"/>
    <w:rsid w:val="00265DE0"/>
    <w:rsid w:val="0028614D"/>
    <w:rsid w:val="00291EC7"/>
    <w:rsid w:val="002925E8"/>
    <w:rsid w:val="00294558"/>
    <w:rsid w:val="002A343F"/>
    <w:rsid w:val="002A34A4"/>
    <w:rsid w:val="002B4260"/>
    <w:rsid w:val="002B4F8F"/>
    <w:rsid w:val="002B5419"/>
    <w:rsid w:val="002B7A5B"/>
    <w:rsid w:val="002C4A50"/>
    <w:rsid w:val="002C7C38"/>
    <w:rsid w:val="002C7EDB"/>
    <w:rsid w:val="002D1C1A"/>
    <w:rsid w:val="002E0150"/>
    <w:rsid w:val="002F0C0A"/>
    <w:rsid w:val="002F196E"/>
    <w:rsid w:val="002F59AD"/>
    <w:rsid w:val="0030140B"/>
    <w:rsid w:val="00302A93"/>
    <w:rsid w:val="0031493E"/>
    <w:rsid w:val="00315154"/>
    <w:rsid w:val="00330E91"/>
    <w:rsid w:val="0034269B"/>
    <w:rsid w:val="00346624"/>
    <w:rsid w:val="0035324B"/>
    <w:rsid w:val="00355FE3"/>
    <w:rsid w:val="00361631"/>
    <w:rsid w:val="00361F70"/>
    <w:rsid w:val="00363260"/>
    <w:rsid w:val="0036523A"/>
    <w:rsid w:val="0036605F"/>
    <w:rsid w:val="003703DE"/>
    <w:rsid w:val="00371B43"/>
    <w:rsid w:val="00383273"/>
    <w:rsid w:val="00386AE2"/>
    <w:rsid w:val="00391A68"/>
    <w:rsid w:val="00392A9A"/>
    <w:rsid w:val="003A665D"/>
    <w:rsid w:val="003A73DE"/>
    <w:rsid w:val="003C1411"/>
    <w:rsid w:val="003C4F3B"/>
    <w:rsid w:val="003D361D"/>
    <w:rsid w:val="003D46FB"/>
    <w:rsid w:val="003D6C63"/>
    <w:rsid w:val="003D79DA"/>
    <w:rsid w:val="003E3699"/>
    <w:rsid w:val="003E4432"/>
    <w:rsid w:val="00401133"/>
    <w:rsid w:val="00415891"/>
    <w:rsid w:val="00421115"/>
    <w:rsid w:val="00426218"/>
    <w:rsid w:val="00426875"/>
    <w:rsid w:val="004271BE"/>
    <w:rsid w:val="00427AA2"/>
    <w:rsid w:val="00431539"/>
    <w:rsid w:val="00444B91"/>
    <w:rsid w:val="00446016"/>
    <w:rsid w:val="00447D08"/>
    <w:rsid w:val="00450275"/>
    <w:rsid w:val="004515E7"/>
    <w:rsid w:val="0045490C"/>
    <w:rsid w:val="00480E6F"/>
    <w:rsid w:val="004825F5"/>
    <w:rsid w:val="00482A04"/>
    <w:rsid w:val="00486937"/>
    <w:rsid w:val="00486DF6"/>
    <w:rsid w:val="00492F71"/>
    <w:rsid w:val="004953D8"/>
    <w:rsid w:val="004A6ACD"/>
    <w:rsid w:val="004A703F"/>
    <w:rsid w:val="004A7A26"/>
    <w:rsid w:val="004B4E37"/>
    <w:rsid w:val="004B4F38"/>
    <w:rsid w:val="004B659E"/>
    <w:rsid w:val="004C180E"/>
    <w:rsid w:val="004E44B8"/>
    <w:rsid w:val="004E4FC1"/>
    <w:rsid w:val="004F0E4F"/>
    <w:rsid w:val="004F1A5C"/>
    <w:rsid w:val="00500901"/>
    <w:rsid w:val="00501386"/>
    <w:rsid w:val="00513258"/>
    <w:rsid w:val="00513D8D"/>
    <w:rsid w:val="00523837"/>
    <w:rsid w:val="00535519"/>
    <w:rsid w:val="005462E4"/>
    <w:rsid w:val="00553081"/>
    <w:rsid w:val="00574070"/>
    <w:rsid w:val="00584070"/>
    <w:rsid w:val="005908CD"/>
    <w:rsid w:val="005908D1"/>
    <w:rsid w:val="0059638E"/>
    <w:rsid w:val="005A3A9C"/>
    <w:rsid w:val="005B068F"/>
    <w:rsid w:val="005D0C49"/>
    <w:rsid w:val="005E601F"/>
    <w:rsid w:val="005F2982"/>
    <w:rsid w:val="00603ADF"/>
    <w:rsid w:val="00627326"/>
    <w:rsid w:val="00631CE8"/>
    <w:rsid w:val="00652CA2"/>
    <w:rsid w:val="0065566E"/>
    <w:rsid w:val="00676B67"/>
    <w:rsid w:val="00682115"/>
    <w:rsid w:val="00685FDB"/>
    <w:rsid w:val="00692632"/>
    <w:rsid w:val="006A5955"/>
    <w:rsid w:val="006A6B2F"/>
    <w:rsid w:val="006B769A"/>
    <w:rsid w:val="006C6506"/>
    <w:rsid w:val="006D2688"/>
    <w:rsid w:val="006F4237"/>
    <w:rsid w:val="006F5650"/>
    <w:rsid w:val="0071059E"/>
    <w:rsid w:val="00721C39"/>
    <w:rsid w:val="007253B4"/>
    <w:rsid w:val="00731101"/>
    <w:rsid w:val="00736986"/>
    <w:rsid w:val="0074120C"/>
    <w:rsid w:val="00742E7E"/>
    <w:rsid w:val="00754C70"/>
    <w:rsid w:val="00757FCC"/>
    <w:rsid w:val="00763649"/>
    <w:rsid w:val="007679A4"/>
    <w:rsid w:val="0077678D"/>
    <w:rsid w:val="007777EA"/>
    <w:rsid w:val="00791108"/>
    <w:rsid w:val="00791CBE"/>
    <w:rsid w:val="00792D70"/>
    <w:rsid w:val="00795FA8"/>
    <w:rsid w:val="007A0830"/>
    <w:rsid w:val="007A096F"/>
    <w:rsid w:val="007A3846"/>
    <w:rsid w:val="007A3F8E"/>
    <w:rsid w:val="007B2F6F"/>
    <w:rsid w:val="007B4F05"/>
    <w:rsid w:val="007C5E14"/>
    <w:rsid w:val="007C757A"/>
    <w:rsid w:val="007C7C5F"/>
    <w:rsid w:val="007D6E4F"/>
    <w:rsid w:val="007F133B"/>
    <w:rsid w:val="007F7A28"/>
    <w:rsid w:val="008053B5"/>
    <w:rsid w:val="00813E51"/>
    <w:rsid w:val="00816B38"/>
    <w:rsid w:val="008225E7"/>
    <w:rsid w:val="00825D4F"/>
    <w:rsid w:val="008307CC"/>
    <w:rsid w:val="00840151"/>
    <w:rsid w:val="00846C6D"/>
    <w:rsid w:val="0085002E"/>
    <w:rsid w:val="00855D6C"/>
    <w:rsid w:val="008608F4"/>
    <w:rsid w:val="00872B02"/>
    <w:rsid w:val="008752B5"/>
    <w:rsid w:val="008836C9"/>
    <w:rsid w:val="00885608"/>
    <w:rsid w:val="00886600"/>
    <w:rsid w:val="008952D2"/>
    <w:rsid w:val="008969F1"/>
    <w:rsid w:val="008A27D9"/>
    <w:rsid w:val="008A2EB6"/>
    <w:rsid w:val="008A32B7"/>
    <w:rsid w:val="008A4DB6"/>
    <w:rsid w:val="008B56DA"/>
    <w:rsid w:val="008C291E"/>
    <w:rsid w:val="008D0590"/>
    <w:rsid w:val="008D392E"/>
    <w:rsid w:val="008D4470"/>
    <w:rsid w:val="008E492E"/>
    <w:rsid w:val="008E6F82"/>
    <w:rsid w:val="008F062A"/>
    <w:rsid w:val="008F17F0"/>
    <w:rsid w:val="008F5F75"/>
    <w:rsid w:val="0091529B"/>
    <w:rsid w:val="009256A3"/>
    <w:rsid w:val="009256BD"/>
    <w:rsid w:val="0093653C"/>
    <w:rsid w:val="00941941"/>
    <w:rsid w:val="009459AF"/>
    <w:rsid w:val="00945C16"/>
    <w:rsid w:val="009518CC"/>
    <w:rsid w:val="00960E83"/>
    <w:rsid w:val="009731D2"/>
    <w:rsid w:val="00974098"/>
    <w:rsid w:val="00977FF4"/>
    <w:rsid w:val="009803F1"/>
    <w:rsid w:val="00982951"/>
    <w:rsid w:val="00987DFB"/>
    <w:rsid w:val="009927BE"/>
    <w:rsid w:val="009A6466"/>
    <w:rsid w:val="009B3FEE"/>
    <w:rsid w:val="009B6E17"/>
    <w:rsid w:val="009C283D"/>
    <w:rsid w:val="009C363D"/>
    <w:rsid w:val="009C75EA"/>
    <w:rsid w:val="009D1121"/>
    <w:rsid w:val="009D4476"/>
    <w:rsid w:val="009E6A9F"/>
    <w:rsid w:val="009F7419"/>
    <w:rsid w:val="00A125E0"/>
    <w:rsid w:val="00A23135"/>
    <w:rsid w:val="00A305BF"/>
    <w:rsid w:val="00A31CAE"/>
    <w:rsid w:val="00A354DA"/>
    <w:rsid w:val="00A4262A"/>
    <w:rsid w:val="00A53EFB"/>
    <w:rsid w:val="00A614E5"/>
    <w:rsid w:val="00A6245F"/>
    <w:rsid w:val="00A76B5F"/>
    <w:rsid w:val="00A813F8"/>
    <w:rsid w:val="00AA1059"/>
    <w:rsid w:val="00AA251F"/>
    <w:rsid w:val="00AA2A80"/>
    <w:rsid w:val="00AA50DD"/>
    <w:rsid w:val="00AB2967"/>
    <w:rsid w:val="00AB3691"/>
    <w:rsid w:val="00AC089F"/>
    <w:rsid w:val="00AC35DE"/>
    <w:rsid w:val="00AD2ACC"/>
    <w:rsid w:val="00AD2DF9"/>
    <w:rsid w:val="00AF06CD"/>
    <w:rsid w:val="00AF68A0"/>
    <w:rsid w:val="00B0505C"/>
    <w:rsid w:val="00B07E1B"/>
    <w:rsid w:val="00B108EB"/>
    <w:rsid w:val="00B12E4C"/>
    <w:rsid w:val="00B312D3"/>
    <w:rsid w:val="00B3177E"/>
    <w:rsid w:val="00B437BB"/>
    <w:rsid w:val="00B43E5B"/>
    <w:rsid w:val="00B45B81"/>
    <w:rsid w:val="00B47CF0"/>
    <w:rsid w:val="00B51A12"/>
    <w:rsid w:val="00B52E09"/>
    <w:rsid w:val="00B55F9A"/>
    <w:rsid w:val="00B64250"/>
    <w:rsid w:val="00B669E4"/>
    <w:rsid w:val="00B74666"/>
    <w:rsid w:val="00B94F65"/>
    <w:rsid w:val="00B96F99"/>
    <w:rsid w:val="00B97108"/>
    <w:rsid w:val="00BA41E5"/>
    <w:rsid w:val="00BB21A4"/>
    <w:rsid w:val="00BB66F5"/>
    <w:rsid w:val="00BC156F"/>
    <w:rsid w:val="00BC31C5"/>
    <w:rsid w:val="00BC4F18"/>
    <w:rsid w:val="00BD3C65"/>
    <w:rsid w:val="00BD5621"/>
    <w:rsid w:val="00BD6A7B"/>
    <w:rsid w:val="00BE0126"/>
    <w:rsid w:val="00BE2BDA"/>
    <w:rsid w:val="00BE2FFE"/>
    <w:rsid w:val="00BE5A72"/>
    <w:rsid w:val="00BE68EA"/>
    <w:rsid w:val="00BF4763"/>
    <w:rsid w:val="00C0059D"/>
    <w:rsid w:val="00C01BF7"/>
    <w:rsid w:val="00C13EC7"/>
    <w:rsid w:val="00C208C9"/>
    <w:rsid w:val="00C2248D"/>
    <w:rsid w:val="00C27180"/>
    <w:rsid w:val="00C27B80"/>
    <w:rsid w:val="00C30C37"/>
    <w:rsid w:val="00C354BB"/>
    <w:rsid w:val="00C44A2D"/>
    <w:rsid w:val="00C522C5"/>
    <w:rsid w:val="00C61500"/>
    <w:rsid w:val="00C66083"/>
    <w:rsid w:val="00C718B4"/>
    <w:rsid w:val="00C955B3"/>
    <w:rsid w:val="00C955F7"/>
    <w:rsid w:val="00CB2589"/>
    <w:rsid w:val="00CD3DC5"/>
    <w:rsid w:val="00CD45EB"/>
    <w:rsid w:val="00CD6688"/>
    <w:rsid w:val="00CD787B"/>
    <w:rsid w:val="00CD79C3"/>
    <w:rsid w:val="00CE2CD1"/>
    <w:rsid w:val="00CE6907"/>
    <w:rsid w:val="00CE7CC5"/>
    <w:rsid w:val="00CF0A00"/>
    <w:rsid w:val="00D2223F"/>
    <w:rsid w:val="00D3032D"/>
    <w:rsid w:val="00D30EE9"/>
    <w:rsid w:val="00D328DA"/>
    <w:rsid w:val="00D56B28"/>
    <w:rsid w:val="00D65068"/>
    <w:rsid w:val="00D76CFC"/>
    <w:rsid w:val="00D85134"/>
    <w:rsid w:val="00D94054"/>
    <w:rsid w:val="00DA1D6E"/>
    <w:rsid w:val="00DA2DD8"/>
    <w:rsid w:val="00DB4BE4"/>
    <w:rsid w:val="00DB7473"/>
    <w:rsid w:val="00DD0F95"/>
    <w:rsid w:val="00DD5F63"/>
    <w:rsid w:val="00DE0A17"/>
    <w:rsid w:val="00E02DEA"/>
    <w:rsid w:val="00E05DEF"/>
    <w:rsid w:val="00E10173"/>
    <w:rsid w:val="00E14BF5"/>
    <w:rsid w:val="00E1784F"/>
    <w:rsid w:val="00E2266B"/>
    <w:rsid w:val="00E32479"/>
    <w:rsid w:val="00E368EA"/>
    <w:rsid w:val="00E406FB"/>
    <w:rsid w:val="00E43009"/>
    <w:rsid w:val="00E43AE6"/>
    <w:rsid w:val="00E520F4"/>
    <w:rsid w:val="00E529F9"/>
    <w:rsid w:val="00E563E0"/>
    <w:rsid w:val="00E57CA3"/>
    <w:rsid w:val="00E61800"/>
    <w:rsid w:val="00E6780E"/>
    <w:rsid w:val="00E67849"/>
    <w:rsid w:val="00E776D2"/>
    <w:rsid w:val="00E81E29"/>
    <w:rsid w:val="00E84E5C"/>
    <w:rsid w:val="00E87FCD"/>
    <w:rsid w:val="00E9245F"/>
    <w:rsid w:val="00E942D8"/>
    <w:rsid w:val="00E956FB"/>
    <w:rsid w:val="00EA6090"/>
    <w:rsid w:val="00EA79F7"/>
    <w:rsid w:val="00EB5CF3"/>
    <w:rsid w:val="00EC09DC"/>
    <w:rsid w:val="00EC0A93"/>
    <w:rsid w:val="00EC45B9"/>
    <w:rsid w:val="00EE7CBF"/>
    <w:rsid w:val="00EF3BEA"/>
    <w:rsid w:val="00EF522D"/>
    <w:rsid w:val="00F01C1A"/>
    <w:rsid w:val="00F04C16"/>
    <w:rsid w:val="00F107E8"/>
    <w:rsid w:val="00F15035"/>
    <w:rsid w:val="00F211EA"/>
    <w:rsid w:val="00F22C6E"/>
    <w:rsid w:val="00F267F4"/>
    <w:rsid w:val="00F33404"/>
    <w:rsid w:val="00F43051"/>
    <w:rsid w:val="00F435EF"/>
    <w:rsid w:val="00F4650D"/>
    <w:rsid w:val="00F47655"/>
    <w:rsid w:val="00F64A99"/>
    <w:rsid w:val="00FB75D8"/>
    <w:rsid w:val="00FC7606"/>
    <w:rsid w:val="00FE1A31"/>
    <w:rsid w:val="00FE2314"/>
    <w:rsid w:val="00FE24C8"/>
    <w:rsid w:val="00FF31AC"/>
    <w:rsid w:val="00FF5CC3"/>
    <w:rsid w:val="00FF7BEA"/>
    <w:rsid w:val="376B1D25"/>
    <w:rsid w:val="42940D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245E"/>
  <w15:docId w15:val="{75495CA4-33A7-4F78-8061-0D8E94BC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footer"/>
    <w:basedOn w:val="a"/>
    <w:link w:val="ae"/>
    <w:uiPriority w:val="99"/>
    <w:unhideWhenUsed/>
    <w:qFormat/>
    <w:pPr>
      <w:tabs>
        <w:tab w:val="center" w:pos="4677"/>
        <w:tab w:val="right" w:pos="9355"/>
      </w:tabs>
      <w:spacing w:after="0" w:line="240" w:lineRule="auto"/>
    </w:pPr>
  </w:style>
  <w:style w:type="paragraph" w:styleId="af">
    <w:name w:val="Normal (Web)"/>
    <w:uiPriority w:val="99"/>
    <w:semiHidden/>
    <w:unhideWhenUsed/>
    <w:qFormat/>
    <w:pPr>
      <w:spacing w:beforeAutospacing="1" w:afterAutospacing="1"/>
    </w:pPr>
    <w:rPr>
      <w:sz w:val="24"/>
      <w:szCs w:val="24"/>
      <w:lang w:val="en-US" w:eastAsia="zh-CN"/>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styleId="af1">
    <w:name w:val="List Paragraph"/>
    <w:basedOn w:val="a"/>
    <w:uiPriority w:val="34"/>
    <w:qFormat/>
    <w:pPr>
      <w:ind w:left="720"/>
      <w:contextualSpacing/>
    </w:pPr>
  </w:style>
  <w:style w:type="character" w:customStyle="1" w:styleId="apple-converted-space">
    <w:name w:val="apple-converted-space"/>
    <w:basedOn w:val="a0"/>
    <w:qFormat/>
  </w:style>
  <w:style w:type="paragraph" w:customStyle="1" w:styleId="af2">
    <w:name w:val="Таблицы (моноширинный)"/>
    <w:basedOn w:val="a"/>
    <w:next w:val="a"/>
    <w:uiPriority w:val="99"/>
    <w:qFormat/>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
    <w:name w:val="Заголовок1"/>
    <w:basedOn w:val="a"/>
    <w:next w:val="a"/>
    <w:uiPriority w:val="99"/>
    <w:qFormat/>
    <w:pPr>
      <w:widowControl w:val="0"/>
      <w:autoSpaceDE w:val="0"/>
      <w:autoSpaceDN w:val="0"/>
      <w:adjustRightInd w:val="0"/>
      <w:spacing w:after="0" w:line="240" w:lineRule="auto"/>
      <w:ind w:firstLine="720"/>
      <w:jc w:val="both"/>
    </w:pPr>
    <w:rPr>
      <w:rFonts w:ascii="Verdana" w:eastAsia="Times New Roman" w:hAnsi="Verdana" w:cs="Verdana"/>
      <w:b/>
      <w:bCs/>
      <w:color w:val="C0C0C0"/>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af3">
    <w:name w:val="Содержимое таблицы"/>
    <w:basedOn w:val="a"/>
    <w:qFormat/>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0"/>
    <w:link w:val="ab"/>
    <w:uiPriority w:val="99"/>
    <w:qFormat/>
  </w:style>
  <w:style w:type="character" w:customStyle="1" w:styleId="ae">
    <w:name w:val="Нижний колонтитул Знак"/>
    <w:basedOn w:val="a0"/>
    <w:link w:val="ad"/>
    <w:uiPriority w:val="99"/>
    <w:qFormat/>
  </w:style>
  <w:style w:type="paragraph" w:styleId="af4">
    <w:name w:val="No Spacing"/>
    <w:uiPriority w:val="1"/>
    <w:qFormat/>
    <w:rPr>
      <w:rFonts w:asciiTheme="minorHAnsi" w:eastAsiaTheme="minorEastAsia" w:hAnsiTheme="minorHAnsi" w:cstheme="minorBidi"/>
      <w:sz w:val="22"/>
      <w:szCs w:val="22"/>
    </w:rPr>
  </w:style>
  <w:style w:type="paragraph" w:customStyle="1" w:styleId="10">
    <w:name w:val="Рецензия1"/>
    <w:hidden/>
    <w:uiPriority w:val="99"/>
    <w:semiHidden/>
    <w:qFormat/>
    <w:rPr>
      <w:rFonts w:asciiTheme="minorHAnsi" w:eastAsiaTheme="minorEastAsia" w:hAnsiTheme="minorHAnsi" w:cstheme="minorBidi"/>
      <w:sz w:val="22"/>
      <w:szCs w:val="22"/>
    </w:rPr>
  </w:style>
  <w:style w:type="character" w:customStyle="1" w:styleId="1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ansportdepot.ru/" TargetMode="External"/><Relationship Id="rId13" Type="http://schemas.openxmlformats.org/officeDocument/2006/relationships/hyperlink" Target="mailto:info@partnerms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40325/282fa207d78e645c216c48dedea881003704131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0325/70a75f3cb545b88c0908f930d7a9e4fd60086ad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15189/1803e50a947b575759daf0baf3ee6bad76e280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20455/99d00a67d5bfa456cce938bab086a01ae3fc33c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1D81-93E9-4CBD-906D-8E75A765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4323</Words>
  <Characters>24643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bilyk</dc:creator>
  <cp:lastModifiedBy>dmitriy kondarackii</cp:lastModifiedBy>
  <cp:revision>127</cp:revision>
  <cp:lastPrinted>2024-11-14T12:54:00Z</cp:lastPrinted>
  <dcterms:created xsi:type="dcterms:W3CDTF">2024-12-16T14:20:00Z</dcterms:created>
  <dcterms:modified xsi:type="dcterms:W3CDTF">2026-04-21T13:44:00Z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053079CA56284ECB9A98B605F47C2313_13</vt:lpwstr>
  </property>
</Properties>
</file>