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EC" w:rsidRPr="009312EC" w:rsidRDefault="009312EC" w:rsidP="009312EC">
      <w:pPr>
        <w:jc w:val="center"/>
        <w:rPr>
          <w:b/>
        </w:rPr>
      </w:pPr>
      <w:r w:rsidRPr="009312EC">
        <w:rPr>
          <w:b/>
        </w:rPr>
        <w:t>Предоставлено:</w:t>
      </w:r>
    </w:p>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07585" w:rsidRPr="00B07585" w:rsidTr="009312EC">
        <w:trPr>
          <w:trHeight w:hRule="exact" w:val="3031"/>
        </w:trPr>
        <w:tc>
          <w:tcPr>
            <w:tcW w:w="10876" w:type="dxa"/>
          </w:tcPr>
          <w:p w:rsidR="009312EC" w:rsidRDefault="00F85531" w:rsidP="009312EC">
            <w:pPr>
              <w:pStyle w:val="ConsPlusTitlePage"/>
              <w:jc w:val="center"/>
              <w:rPr>
                <w:sz w:val="20"/>
                <w:szCs w:val="20"/>
              </w:rPr>
            </w:pPr>
            <w:r>
              <w:rPr>
                <w:noProof/>
                <w:sz w:val="20"/>
                <w:szCs w:val="20"/>
              </w:rPr>
              <w:drawing>
                <wp:inline distT="0" distB="0" distL="0" distR="0">
                  <wp:extent cx="2857500" cy="962025"/>
                  <wp:effectExtent l="0" t="0" r="0" b="0"/>
                  <wp:docPr id="1" name="Рисунок 6" descr="Описание: Описание: C:\Users\Андрей\AppData\Local\Microsoft\Windows\INetCache\Content.Word\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C:\Users\Андрей\AppData\Local\Microsoft\Windows\INetCache\Content.Word\logo_Партнер--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9312EC" w:rsidRPr="009312EC" w:rsidRDefault="009312EC" w:rsidP="009312EC">
            <w:pPr>
              <w:jc w:val="center"/>
              <w:rPr>
                <w:b/>
              </w:rPr>
            </w:pPr>
            <w:r w:rsidRPr="009312EC">
              <w:rPr>
                <w:b/>
              </w:rPr>
              <w:t xml:space="preserve">Полный комплекс складских услуг в Москве, </w:t>
            </w:r>
            <w:r>
              <w:rPr>
                <w:b/>
              </w:rPr>
              <w:t>грузоперевозки по России и миру</w:t>
            </w:r>
            <w:r w:rsidR="003A3C41">
              <w:rPr>
                <w:b/>
              </w:rPr>
              <w:t xml:space="preserve"> </w:t>
            </w:r>
            <w:hyperlink r:id="rId9" w:history="1">
              <w:r w:rsidR="003A3C41" w:rsidRPr="00F27E46">
                <w:rPr>
                  <w:rStyle w:val="a7"/>
                </w:rPr>
                <w:t>www.transportdepot.ru</w:t>
              </w:r>
            </w:hyperlink>
            <w:r w:rsidR="003A3C41">
              <w:rPr>
                <w:rStyle w:val="a7"/>
              </w:rPr>
              <w:t xml:space="preserve"> </w:t>
            </w:r>
          </w:p>
          <w:p w:rsidR="009312EC" w:rsidRPr="009312EC" w:rsidRDefault="009312EC" w:rsidP="009312EC">
            <w:pPr>
              <w:shd w:val="clear" w:color="auto" w:fill="FFFFFF"/>
              <w:jc w:val="center"/>
              <w:textAlignment w:val="center"/>
            </w:pPr>
            <w:r w:rsidRPr="009312EC">
              <w:rPr>
                <w:b/>
              </w:rPr>
              <w:t>Адрес склада:</w:t>
            </w:r>
            <w:r>
              <w:t xml:space="preserve"> г. Москва, ул. Никопольская 6/2. </w:t>
            </w:r>
            <w:r w:rsidRPr="009312EC">
              <w:rPr>
                <w:b/>
              </w:rPr>
              <w:t>Телефон:</w:t>
            </w:r>
            <w:r>
              <w:t xml:space="preserve"> </w:t>
            </w:r>
            <w:hyperlink r:id="rId10" w:history="1">
              <w:r w:rsidRPr="009312EC">
                <w:rPr>
                  <w:rStyle w:val="a7"/>
                </w:rPr>
                <w:t>8 (495) 722-41-02</w:t>
              </w:r>
            </w:hyperlink>
            <w:r>
              <w:t xml:space="preserve"> </w:t>
            </w:r>
            <w:r w:rsidRPr="009312EC">
              <w:rPr>
                <w:b/>
              </w:rPr>
              <w:t>Почта:</w:t>
            </w:r>
            <w:r>
              <w:t xml:space="preserve"> </w:t>
            </w:r>
            <w:hyperlink r:id="rId11" w:history="1">
              <w:r w:rsidRPr="009312EC">
                <w:rPr>
                  <w:rStyle w:val="a7"/>
                </w:rPr>
                <w:t>info@partnermsk.ru</w:t>
              </w:r>
            </w:hyperlink>
          </w:p>
          <w:p w:rsidR="009312EC" w:rsidRPr="009312EC" w:rsidRDefault="009312EC" w:rsidP="009312EC"/>
          <w:p w:rsidR="00B07585" w:rsidRPr="009312EC" w:rsidRDefault="00B07585" w:rsidP="009312EC">
            <w:pPr>
              <w:tabs>
                <w:tab w:val="left" w:pos="4335"/>
              </w:tabs>
            </w:pPr>
          </w:p>
        </w:tc>
      </w:tr>
      <w:tr w:rsidR="00B07585" w:rsidRPr="00B07585" w:rsidTr="009312EC">
        <w:trPr>
          <w:trHeight w:hRule="exact" w:val="8335"/>
        </w:trPr>
        <w:tc>
          <w:tcPr>
            <w:tcW w:w="10876" w:type="dxa"/>
            <w:vAlign w:val="center"/>
          </w:tcPr>
          <w:p w:rsidR="00B07585" w:rsidRPr="00B07585" w:rsidRDefault="003A3C41" w:rsidP="005733B9">
            <w:pPr>
              <w:pStyle w:val="ConsPlusTitlePage"/>
              <w:jc w:val="center"/>
              <w:rPr>
                <w:sz w:val="48"/>
                <w:szCs w:val="48"/>
              </w:rPr>
            </w:pPr>
            <w:r>
              <w:rPr>
                <w:sz w:val="48"/>
                <w:szCs w:val="48"/>
              </w:rPr>
              <w:t xml:space="preserve">Закон, </w:t>
            </w:r>
            <w:r w:rsidRPr="003A3C41">
              <w:rPr>
                <w:sz w:val="48"/>
                <w:szCs w:val="48"/>
              </w:rPr>
              <w:t xml:space="preserve">регулирующий складскую деятельность - ГК РФ Глава 47 </w:t>
            </w:r>
            <w:r>
              <w:rPr>
                <w:sz w:val="48"/>
                <w:szCs w:val="48"/>
              </w:rPr>
              <w:t>«</w:t>
            </w:r>
            <w:r w:rsidRPr="003A3C41">
              <w:rPr>
                <w:sz w:val="48"/>
                <w:szCs w:val="48"/>
              </w:rPr>
              <w:t>Хранение</w:t>
            </w:r>
            <w:r>
              <w:rPr>
                <w:sz w:val="48"/>
                <w:szCs w:val="48"/>
              </w:rPr>
              <w:t>»</w:t>
            </w:r>
          </w:p>
        </w:tc>
      </w:tr>
    </w:tbl>
    <w:p w:rsidR="005733B9" w:rsidRDefault="005733B9">
      <w:r>
        <w:br w:type="page"/>
      </w:r>
    </w:p>
    <w:p w:rsidR="005733B9" w:rsidRDefault="005733B9">
      <w:pPr>
        <w:pStyle w:val="ac"/>
      </w:pPr>
      <w:r>
        <w:t>Оглавление</w:t>
      </w:r>
    </w:p>
    <w:p w:rsidR="005733B9" w:rsidRPr="005733B9" w:rsidRDefault="005733B9">
      <w:pPr>
        <w:pStyle w:val="11"/>
        <w:tabs>
          <w:tab w:val="right" w:leader="dot" w:pos="10706"/>
        </w:tabs>
        <w:rPr>
          <w:noProof/>
        </w:rPr>
      </w:pPr>
      <w:r>
        <w:fldChar w:fldCharType="begin"/>
      </w:r>
      <w:r>
        <w:instrText xml:space="preserve"> TOC \o "1-3" \h \z \u </w:instrText>
      </w:r>
      <w:r>
        <w:fldChar w:fldCharType="separate"/>
      </w:r>
      <w:hyperlink w:anchor="_Toc534794985" w:history="1">
        <w:r w:rsidRPr="00DB11F3">
          <w:rPr>
            <w:rStyle w:val="a7"/>
            <w:noProof/>
            <w:shd w:val="clear" w:color="auto" w:fill="FFFFFF"/>
          </w:rPr>
          <w:t>ГК РФ § 1. ОБЩИЕ ПОЛОЖЕНИЯ О ХРАНЕНИИ</w:t>
        </w:r>
        <w:r>
          <w:rPr>
            <w:noProof/>
            <w:webHidden/>
          </w:rPr>
          <w:tab/>
        </w:r>
        <w:r>
          <w:rPr>
            <w:noProof/>
            <w:webHidden/>
          </w:rPr>
          <w:fldChar w:fldCharType="begin"/>
        </w:r>
        <w:r>
          <w:rPr>
            <w:noProof/>
            <w:webHidden/>
          </w:rPr>
          <w:instrText xml:space="preserve"> PAGEREF _Toc534794985 \h </w:instrText>
        </w:r>
        <w:r>
          <w:rPr>
            <w:noProof/>
            <w:webHidden/>
          </w:rPr>
        </w:r>
        <w:r>
          <w:rPr>
            <w:noProof/>
            <w:webHidden/>
          </w:rPr>
          <w:fldChar w:fldCharType="separate"/>
        </w:r>
        <w:r>
          <w:rPr>
            <w:noProof/>
            <w:webHidden/>
          </w:rPr>
          <w:t>4</w:t>
        </w:r>
        <w:r>
          <w:rPr>
            <w:noProof/>
            <w:webHidden/>
          </w:rPr>
          <w:fldChar w:fldCharType="end"/>
        </w:r>
      </w:hyperlink>
    </w:p>
    <w:p w:rsidR="005733B9" w:rsidRPr="005733B9" w:rsidRDefault="005733B9">
      <w:pPr>
        <w:pStyle w:val="21"/>
        <w:tabs>
          <w:tab w:val="right" w:leader="dot" w:pos="10706"/>
        </w:tabs>
        <w:rPr>
          <w:noProof/>
        </w:rPr>
      </w:pPr>
      <w:hyperlink w:anchor="_Toc534794986" w:history="1">
        <w:r w:rsidRPr="00DB11F3">
          <w:rPr>
            <w:rStyle w:val="a7"/>
            <w:rFonts w:ascii="Arial" w:hAnsi="Arial" w:cs="Arial"/>
            <w:b/>
            <w:bCs/>
            <w:noProof/>
            <w:shd w:val="clear" w:color="auto" w:fill="FFFFFF"/>
          </w:rPr>
          <w:t>Статья 886. Договор хранения</w:t>
        </w:r>
        <w:r>
          <w:rPr>
            <w:noProof/>
            <w:webHidden/>
          </w:rPr>
          <w:tab/>
        </w:r>
        <w:r>
          <w:rPr>
            <w:noProof/>
            <w:webHidden/>
          </w:rPr>
          <w:fldChar w:fldCharType="begin"/>
        </w:r>
        <w:r>
          <w:rPr>
            <w:noProof/>
            <w:webHidden/>
          </w:rPr>
          <w:instrText xml:space="preserve"> PAGEREF _Toc534794986 \h </w:instrText>
        </w:r>
        <w:r>
          <w:rPr>
            <w:noProof/>
            <w:webHidden/>
          </w:rPr>
        </w:r>
        <w:r>
          <w:rPr>
            <w:noProof/>
            <w:webHidden/>
          </w:rPr>
          <w:fldChar w:fldCharType="separate"/>
        </w:r>
        <w:r>
          <w:rPr>
            <w:noProof/>
            <w:webHidden/>
          </w:rPr>
          <w:t>4</w:t>
        </w:r>
        <w:r>
          <w:rPr>
            <w:noProof/>
            <w:webHidden/>
          </w:rPr>
          <w:fldChar w:fldCharType="end"/>
        </w:r>
      </w:hyperlink>
    </w:p>
    <w:p w:rsidR="005733B9" w:rsidRPr="005733B9" w:rsidRDefault="005733B9">
      <w:pPr>
        <w:pStyle w:val="21"/>
        <w:tabs>
          <w:tab w:val="right" w:leader="dot" w:pos="10706"/>
        </w:tabs>
        <w:rPr>
          <w:noProof/>
        </w:rPr>
      </w:pPr>
      <w:hyperlink w:anchor="_Toc534794987" w:history="1">
        <w:r w:rsidRPr="00DB11F3">
          <w:rPr>
            <w:rStyle w:val="a7"/>
            <w:rFonts w:ascii="Arial" w:hAnsi="Arial" w:cs="Arial"/>
            <w:noProof/>
            <w:shd w:val="clear" w:color="auto" w:fill="FFFFFF"/>
          </w:rPr>
          <w:t>Статья 887. Форма договора хранения</w:t>
        </w:r>
        <w:r>
          <w:rPr>
            <w:noProof/>
            <w:webHidden/>
          </w:rPr>
          <w:tab/>
        </w:r>
        <w:r>
          <w:rPr>
            <w:noProof/>
            <w:webHidden/>
          </w:rPr>
          <w:fldChar w:fldCharType="begin"/>
        </w:r>
        <w:r>
          <w:rPr>
            <w:noProof/>
            <w:webHidden/>
          </w:rPr>
          <w:instrText xml:space="preserve"> PAGEREF _Toc534794987 \h </w:instrText>
        </w:r>
        <w:r>
          <w:rPr>
            <w:noProof/>
            <w:webHidden/>
          </w:rPr>
        </w:r>
        <w:r>
          <w:rPr>
            <w:noProof/>
            <w:webHidden/>
          </w:rPr>
          <w:fldChar w:fldCharType="separate"/>
        </w:r>
        <w:r>
          <w:rPr>
            <w:noProof/>
            <w:webHidden/>
          </w:rPr>
          <w:t>4</w:t>
        </w:r>
        <w:r>
          <w:rPr>
            <w:noProof/>
            <w:webHidden/>
          </w:rPr>
          <w:fldChar w:fldCharType="end"/>
        </w:r>
      </w:hyperlink>
    </w:p>
    <w:p w:rsidR="005733B9" w:rsidRPr="005733B9" w:rsidRDefault="005733B9">
      <w:pPr>
        <w:pStyle w:val="21"/>
        <w:tabs>
          <w:tab w:val="right" w:leader="dot" w:pos="10706"/>
        </w:tabs>
        <w:rPr>
          <w:noProof/>
        </w:rPr>
      </w:pPr>
      <w:hyperlink w:anchor="_Toc534794988" w:history="1">
        <w:r w:rsidRPr="00DB11F3">
          <w:rPr>
            <w:rStyle w:val="a7"/>
            <w:rFonts w:ascii="Arial" w:hAnsi="Arial" w:cs="Arial"/>
            <w:noProof/>
            <w:shd w:val="clear" w:color="auto" w:fill="FFFFFF"/>
          </w:rPr>
          <w:t>Статья 888. Исполнение обязанности принять вещь на хранение</w:t>
        </w:r>
        <w:r>
          <w:rPr>
            <w:noProof/>
            <w:webHidden/>
          </w:rPr>
          <w:tab/>
        </w:r>
        <w:r>
          <w:rPr>
            <w:noProof/>
            <w:webHidden/>
          </w:rPr>
          <w:fldChar w:fldCharType="begin"/>
        </w:r>
        <w:r>
          <w:rPr>
            <w:noProof/>
            <w:webHidden/>
          </w:rPr>
          <w:instrText xml:space="preserve"> PAGEREF _Toc534794988 \h </w:instrText>
        </w:r>
        <w:r>
          <w:rPr>
            <w:noProof/>
            <w:webHidden/>
          </w:rPr>
        </w:r>
        <w:r>
          <w:rPr>
            <w:noProof/>
            <w:webHidden/>
          </w:rPr>
          <w:fldChar w:fldCharType="separate"/>
        </w:r>
        <w:r>
          <w:rPr>
            <w:noProof/>
            <w:webHidden/>
          </w:rPr>
          <w:t>5</w:t>
        </w:r>
        <w:r>
          <w:rPr>
            <w:noProof/>
            <w:webHidden/>
          </w:rPr>
          <w:fldChar w:fldCharType="end"/>
        </w:r>
      </w:hyperlink>
    </w:p>
    <w:p w:rsidR="005733B9" w:rsidRPr="005733B9" w:rsidRDefault="005733B9">
      <w:pPr>
        <w:pStyle w:val="21"/>
        <w:tabs>
          <w:tab w:val="right" w:leader="dot" w:pos="10706"/>
        </w:tabs>
        <w:rPr>
          <w:noProof/>
        </w:rPr>
      </w:pPr>
      <w:hyperlink w:anchor="_Toc534794989" w:history="1">
        <w:r w:rsidRPr="00DB11F3">
          <w:rPr>
            <w:rStyle w:val="a7"/>
            <w:rFonts w:ascii="Arial" w:hAnsi="Arial" w:cs="Arial"/>
            <w:noProof/>
            <w:shd w:val="clear" w:color="auto" w:fill="FFFFFF"/>
          </w:rPr>
          <w:t>Статья 889. Срок хранения</w:t>
        </w:r>
        <w:r>
          <w:rPr>
            <w:noProof/>
            <w:webHidden/>
          </w:rPr>
          <w:tab/>
        </w:r>
        <w:r>
          <w:rPr>
            <w:noProof/>
            <w:webHidden/>
          </w:rPr>
          <w:fldChar w:fldCharType="begin"/>
        </w:r>
        <w:r>
          <w:rPr>
            <w:noProof/>
            <w:webHidden/>
          </w:rPr>
          <w:instrText xml:space="preserve"> PAGEREF _Toc534794989 \h </w:instrText>
        </w:r>
        <w:r>
          <w:rPr>
            <w:noProof/>
            <w:webHidden/>
          </w:rPr>
        </w:r>
        <w:r>
          <w:rPr>
            <w:noProof/>
            <w:webHidden/>
          </w:rPr>
          <w:fldChar w:fldCharType="separate"/>
        </w:r>
        <w:r>
          <w:rPr>
            <w:noProof/>
            <w:webHidden/>
          </w:rPr>
          <w:t>5</w:t>
        </w:r>
        <w:r>
          <w:rPr>
            <w:noProof/>
            <w:webHidden/>
          </w:rPr>
          <w:fldChar w:fldCharType="end"/>
        </w:r>
      </w:hyperlink>
    </w:p>
    <w:p w:rsidR="005733B9" w:rsidRPr="005733B9" w:rsidRDefault="005733B9">
      <w:pPr>
        <w:pStyle w:val="21"/>
        <w:tabs>
          <w:tab w:val="right" w:leader="dot" w:pos="10706"/>
        </w:tabs>
        <w:rPr>
          <w:noProof/>
        </w:rPr>
      </w:pPr>
      <w:hyperlink w:anchor="_Toc534794990" w:history="1">
        <w:r w:rsidRPr="00DB11F3">
          <w:rPr>
            <w:rStyle w:val="a7"/>
            <w:rFonts w:ascii="Arial" w:hAnsi="Arial" w:cs="Arial"/>
            <w:noProof/>
            <w:shd w:val="clear" w:color="auto" w:fill="FFFFFF"/>
          </w:rPr>
          <w:t>Статья 890. Хранение вещей с обезличением</w:t>
        </w:r>
        <w:r>
          <w:rPr>
            <w:noProof/>
            <w:webHidden/>
          </w:rPr>
          <w:tab/>
        </w:r>
        <w:r>
          <w:rPr>
            <w:noProof/>
            <w:webHidden/>
          </w:rPr>
          <w:fldChar w:fldCharType="begin"/>
        </w:r>
        <w:r>
          <w:rPr>
            <w:noProof/>
            <w:webHidden/>
          </w:rPr>
          <w:instrText xml:space="preserve"> PAGEREF _Toc534794990 \h </w:instrText>
        </w:r>
        <w:r>
          <w:rPr>
            <w:noProof/>
            <w:webHidden/>
          </w:rPr>
        </w:r>
        <w:r>
          <w:rPr>
            <w:noProof/>
            <w:webHidden/>
          </w:rPr>
          <w:fldChar w:fldCharType="separate"/>
        </w:r>
        <w:r>
          <w:rPr>
            <w:noProof/>
            <w:webHidden/>
          </w:rPr>
          <w:t>5</w:t>
        </w:r>
        <w:r>
          <w:rPr>
            <w:noProof/>
            <w:webHidden/>
          </w:rPr>
          <w:fldChar w:fldCharType="end"/>
        </w:r>
      </w:hyperlink>
    </w:p>
    <w:p w:rsidR="005733B9" w:rsidRPr="005733B9" w:rsidRDefault="005733B9">
      <w:pPr>
        <w:pStyle w:val="21"/>
        <w:tabs>
          <w:tab w:val="right" w:leader="dot" w:pos="10706"/>
        </w:tabs>
        <w:rPr>
          <w:noProof/>
        </w:rPr>
      </w:pPr>
      <w:hyperlink w:anchor="_Toc534794991" w:history="1">
        <w:r w:rsidRPr="00DB11F3">
          <w:rPr>
            <w:rStyle w:val="a7"/>
            <w:rFonts w:ascii="Arial" w:hAnsi="Arial" w:cs="Arial"/>
            <w:noProof/>
            <w:shd w:val="clear" w:color="auto" w:fill="FFFFFF"/>
          </w:rPr>
          <w:t>Статья 891. Обязанность хранителя обеспечить сохранность вещи</w:t>
        </w:r>
        <w:r>
          <w:rPr>
            <w:noProof/>
            <w:webHidden/>
          </w:rPr>
          <w:tab/>
        </w:r>
        <w:r>
          <w:rPr>
            <w:noProof/>
            <w:webHidden/>
          </w:rPr>
          <w:fldChar w:fldCharType="begin"/>
        </w:r>
        <w:r>
          <w:rPr>
            <w:noProof/>
            <w:webHidden/>
          </w:rPr>
          <w:instrText xml:space="preserve"> PAGEREF _Toc534794991 \h </w:instrText>
        </w:r>
        <w:r>
          <w:rPr>
            <w:noProof/>
            <w:webHidden/>
          </w:rPr>
        </w:r>
        <w:r>
          <w:rPr>
            <w:noProof/>
            <w:webHidden/>
          </w:rPr>
          <w:fldChar w:fldCharType="separate"/>
        </w:r>
        <w:r>
          <w:rPr>
            <w:noProof/>
            <w:webHidden/>
          </w:rPr>
          <w:t>5</w:t>
        </w:r>
        <w:r>
          <w:rPr>
            <w:noProof/>
            <w:webHidden/>
          </w:rPr>
          <w:fldChar w:fldCharType="end"/>
        </w:r>
      </w:hyperlink>
    </w:p>
    <w:p w:rsidR="005733B9" w:rsidRPr="005733B9" w:rsidRDefault="005733B9">
      <w:pPr>
        <w:pStyle w:val="21"/>
        <w:tabs>
          <w:tab w:val="right" w:leader="dot" w:pos="10706"/>
        </w:tabs>
        <w:rPr>
          <w:noProof/>
        </w:rPr>
      </w:pPr>
      <w:hyperlink w:anchor="_Toc534794992" w:history="1">
        <w:r w:rsidRPr="00DB11F3">
          <w:rPr>
            <w:rStyle w:val="a7"/>
            <w:rFonts w:ascii="Arial" w:hAnsi="Arial" w:cs="Arial"/>
            <w:noProof/>
            <w:shd w:val="clear" w:color="auto" w:fill="FFFFFF"/>
          </w:rPr>
          <w:t>Статья 892. Пользование вещью, переданной на хранение</w:t>
        </w:r>
        <w:r>
          <w:rPr>
            <w:noProof/>
            <w:webHidden/>
          </w:rPr>
          <w:tab/>
        </w:r>
        <w:r>
          <w:rPr>
            <w:noProof/>
            <w:webHidden/>
          </w:rPr>
          <w:fldChar w:fldCharType="begin"/>
        </w:r>
        <w:r>
          <w:rPr>
            <w:noProof/>
            <w:webHidden/>
          </w:rPr>
          <w:instrText xml:space="preserve"> PAGEREF _Toc534794992 \h </w:instrText>
        </w:r>
        <w:r>
          <w:rPr>
            <w:noProof/>
            <w:webHidden/>
          </w:rPr>
        </w:r>
        <w:r>
          <w:rPr>
            <w:noProof/>
            <w:webHidden/>
          </w:rPr>
          <w:fldChar w:fldCharType="separate"/>
        </w:r>
        <w:r>
          <w:rPr>
            <w:noProof/>
            <w:webHidden/>
          </w:rPr>
          <w:t>6</w:t>
        </w:r>
        <w:r>
          <w:rPr>
            <w:noProof/>
            <w:webHidden/>
          </w:rPr>
          <w:fldChar w:fldCharType="end"/>
        </w:r>
      </w:hyperlink>
    </w:p>
    <w:p w:rsidR="005733B9" w:rsidRPr="005733B9" w:rsidRDefault="005733B9">
      <w:pPr>
        <w:pStyle w:val="21"/>
        <w:tabs>
          <w:tab w:val="right" w:leader="dot" w:pos="10706"/>
        </w:tabs>
        <w:rPr>
          <w:noProof/>
        </w:rPr>
      </w:pPr>
      <w:hyperlink w:anchor="_Toc534794993" w:history="1">
        <w:r w:rsidRPr="00DB11F3">
          <w:rPr>
            <w:rStyle w:val="a7"/>
            <w:rFonts w:ascii="Arial" w:hAnsi="Arial" w:cs="Arial"/>
            <w:noProof/>
            <w:shd w:val="clear" w:color="auto" w:fill="FFFFFF"/>
          </w:rPr>
          <w:t>Статья 893. Изменение условий хранения</w:t>
        </w:r>
        <w:r>
          <w:rPr>
            <w:noProof/>
            <w:webHidden/>
          </w:rPr>
          <w:tab/>
        </w:r>
        <w:r>
          <w:rPr>
            <w:noProof/>
            <w:webHidden/>
          </w:rPr>
          <w:fldChar w:fldCharType="begin"/>
        </w:r>
        <w:r>
          <w:rPr>
            <w:noProof/>
            <w:webHidden/>
          </w:rPr>
          <w:instrText xml:space="preserve"> PAGEREF _Toc534794993 \h </w:instrText>
        </w:r>
        <w:r>
          <w:rPr>
            <w:noProof/>
            <w:webHidden/>
          </w:rPr>
        </w:r>
        <w:r>
          <w:rPr>
            <w:noProof/>
            <w:webHidden/>
          </w:rPr>
          <w:fldChar w:fldCharType="separate"/>
        </w:r>
        <w:r>
          <w:rPr>
            <w:noProof/>
            <w:webHidden/>
          </w:rPr>
          <w:t>6</w:t>
        </w:r>
        <w:r>
          <w:rPr>
            <w:noProof/>
            <w:webHidden/>
          </w:rPr>
          <w:fldChar w:fldCharType="end"/>
        </w:r>
      </w:hyperlink>
    </w:p>
    <w:p w:rsidR="005733B9" w:rsidRPr="005733B9" w:rsidRDefault="005733B9">
      <w:pPr>
        <w:pStyle w:val="21"/>
        <w:tabs>
          <w:tab w:val="right" w:leader="dot" w:pos="10706"/>
        </w:tabs>
        <w:rPr>
          <w:noProof/>
        </w:rPr>
      </w:pPr>
      <w:hyperlink w:anchor="_Toc534794994" w:history="1">
        <w:r w:rsidRPr="00DB11F3">
          <w:rPr>
            <w:rStyle w:val="a7"/>
            <w:rFonts w:ascii="Arial" w:hAnsi="Arial" w:cs="Arial"/>
            <w:noProof/>
            <w:shd w:val="clear" w:color="auto" w:fill="FFFFFF"/>
          </w:rPr>
          <w:t>Статья 894. Хранение вещей с опасными свойствами</w:t>
        </w:r>
        <w:r>
          <w:rPr>
            <w:noProof/>
            <w:webHidden/>
          </w:rPr>
          <w:tab/>
        </w:r>
        <w:r>
          <w:rPr>
            <w:noProof/>
            <w:webHidden/>
          </w:rPr>
          <w:fldChar w:fldCharType="begin"/>
        </w:r>
        <w:r>
          <w:rPr>
            <w:noProof/>
            <w:webHidden/>
          </w:rPr>
          <w:instrText xml:space="preserve"> PAGEREF _Toc534794994 \h </w:instrText>
        </w:r>
        <w:r>
          <w:rPr>
            <w:noProof/>
            <w:webHidden/>
          </w:rPr>
        </w:r>
        <w:r>
          <w:rPr>
            <w:noProof/>
            <w:webHidden/>
          </w:rPr>
          <w:fldChar w:fldCharType="separate"/>
        </w:r>
        <w:r>
          <w:rPr>
            <w:noProof/>
            <w:webHidden/>
          </w:rPr>
          <w:t>6</w:t>
        </w:r>
        <w:r>
          <w:rPr>
            <w:noProof/>
            <w:webHidden/>
          </w:rPr>
          <w:fldChar w:fldCharType="end"/>
        </w:r>
      </w:hyperlink>
    </w:p>
    <w:p w:rsidR="005733B9" w:rsidRPr="005733B9" w:rsidRDefault="005733B9">
      <w:pPr>
        <w:pStyle w:val="21"/>
        <w:tabs>
          <w:tab w:val="right" w:leader="dot" w:pos="10706"/>
        </w:tabs>
        <w:rPr>
          <w:noProof/>
        </w:rPr>
      </w:pPr>
      <w:hyperlink w:anchor="_Toc534794995" w:history="1">
        <w:r w:rsidRPr="00DB11F3">
          <w:rPr>
            <w:rStyle w:val="a7"/>
            <w:rFonts w:ascii="Arial" w:hAnsi="Arial" w:cs="Arial"/>
            <w:noProof/>
            <w:shd w:val="clear" w:color="auto" w:fill="FFFFFF"/>
          </w:rPr>
          <w:t>Статья 895. Передача вещи на хранение третьему лицу</w:t>
        </w:r>
        <w:r>
          <w:rPr>
            <w:noProof/>
            <w:webHidden/>
          </w:rPr>
          <w:tab/>
        </w:r>
        <w:r>
          <w:rPr>
            <w:noProof/>
            <w:webHidden/>
          </w:rPr>
          <w:fldChar w:fldCharType="begin"/>
        </w:r>
        <w:r>
          <w:rPr>
            <w:noProof/>
            <w:webHidden/>
          </w:rPr>
          <w:instrText xml:space="preserve"> PAGEREF _Toc534794995 \h </w:instrText>
        </w:r>
        <w:r>
          <w:rPr>
            <w:noProof/>
            <w:webHidden/>
          </w:rPr>
        </w:r>
        <w:r>
          <w:rPr>
            <w:noProof/>
            <w:webHidden/>
          </w:rPr>
          <w:fldChar w:fldCharType="separate"/>
        </w:r>
        <w:r>
          <w:rPr>
            <w:noProof/>
            <w:webHidden/>
          </w:rPr>
          <w:t>7</w:t>
        </w:r>
        <w:r>
          <w:rPr>
            <w:noProof/>
            <w:webHidden/>
          </w:rPr>
          <w:fldChar w:fldCharType="end"/>
        </w:r>
      </w:hyperlink>
    </w:p>
    <w:p w:rsidR="005733B9" w:rsidRPr="005733B9" w:rsidRDefault="005733B9">
      <w:pPr>
        <w:pStyle w:val="21"/>
        <w:tabs>
          <w:tab w:val="right" w:leader="dot" w:pos="10706"/>
        </w:tabs>
        <w:rPr>
          <w:noProof/>
        </w:rPr>
      </w:pPr>
      <w:hyperlink w:anchor="_Toc534794996" w:history="1">
        <w:r w:rsidRPr="00DB11F3">
          <w:rPr>
            <w:rStyle w:val="a7"/>
            <w:rFonts w:ascii="Arial" w:hAnsi="Arial" w:cs="Arial"/>
            <w:noProof/>
            <w:shd w:val="clear" w:color="auto" w:fill="FFFFFF"/>
          </w:rPr>
          <w:t>Статья 896. Вознаграждение за хранение</w:t>
        </w:r>
        <w:r>
          <w:rPr>
            <w:noProof/>
            <w:webHidden/>
          </w:rPr>
          <w:tab/>
        </w:r>
        <w:r>
          <w:rPr>
            <w:noProof/>
            <w:webHidden/>
          </w:rPr>
          <w:fldChar w:fldCharType="begin"/>
        </w:r>
        <w:r>
          <w:rPr>
            <w:noProof/>
            <w:webHidden/>
          </w:rPr>
          <w:instrText xml:space="preserve"> PAGEREF _Toc534794996 \h </w:instrText>
        </w:r>
        <w:r>
          <w:rPr>
            <w:noProof/>
            <w:webHidden/>
          </w:rPr>
        </w:r>
        <w:r>
          <w:rPr>
            <w:noProof/>
            <w:webHidden/>
          </w:rPr>
          <w:fldChar w:fldCharType="separate"/>
        </w:r>
        <w:r>
          <w:rPr>
            <w:noProof/>
            <w:webHidden/>
          </w:rPr>
          <w:t>7</w:t>
        </w:r>
        <w:r>
          <w:rPr>
            <w:noProof/>
            <w:webHidden/>
          </w:rPr>
          <w:fldChar w:fldCharType="end"/>
        </w:r>
      </w:hyperlink>
    </w:p>
    <w:p w:rsidR="005733B9" w:rsidRPr="005733B9" w:rsidRDefault="005733B9">
      <w:pPr>
        <w:pStyle w:val="21"/>
        <w:tabs>
          <w:tab w:val="right" w:leader="dot" w:pos="10706"/>
        </w:tabs>
        <w:rPr>
          <w:noProof/>
        </w:rPr>
      </w:pPr>
      <w:hyperlink w:anchor="_Toc534794997" w:history="1">
        <w:r w:rsidRPr="00DB11F3">
          <w:rPr>
            <w:rStyle w:val="a7"/>
            <w:rFonts w:ascii="Arial" w:hAnsi="Arial" w:cs="Arial"/>
            <w:noProof/>
            <w:shd w:val="clear" w:color="auto" w:fill="FFFFFF"/>
          </w:rPr>
          <w:t>Статья 897. Возмещение расходов на хранение</w:t>
        </w:r>
        <w:r>
          <w:rPr>
            <w:noProof/>
            <w:webHidden/>
          </w:rPr>
          <w:tab/>
        </w:r>
        <w:r>
          <w:rPr>
            <w:noProof/>
            <w:webHidden/>
          </w:rPr>
          <w:fldChar w:fldCharType="begin"/>
        </w:r>
        <w:r>
          <w:rPr>
            <w:noProof/>
            <w:webHidden/>
          </w:rPr>
          <w:instrText xml:space="preserve"> PAGEREF _Toc534794997 \h </w:instrText>
        </w:r>
        <w:r>
          <w:rPr>
            <w:noProof/>
            <w:webHidden/>
          </w:rPr>
        </w:r>
        <w:r>
          <w:rPr>
            <w:noProof/>
            <w:webHidden/>
          </w:rPr>
          <w:fldChar w:fldCharType="separate"/>
        </w:r>
        <w:r>
          <w:rPr>
            <w:noProof/>
            <w:webHidden/>
          </w:rPr>
          <w:t>8</w:t>
        </w:r>
        <w:r>
          <w:rPr>
            <w:noProof/>
            <w:webHidden/>
          </w:rPr>
          <w:fldChar w:fldCharType="end"/>
        </w:r>
      </w:hyperlink>
    </w:p>
    <w:p w:rsidR="005733B9" w:rsidRPr="005733B9" w:rsidRDefault="005733B9">
      <w:pPr>
        <w:pStyle w:val="21"/>
        <w:tabs>
          <w:tab w:val="right" w:leader="dot" w:pos="10706"/>
        </w:tabs>
        <w:rPr>
          <w:noProof/>
        </w:rPr>
      </w:pPr>
      <w:hyperlink w:anchor="_Toc534794998" w:history="1">
        <w:r w:rsidRPr="00DB11F3">
          <w:rPr>
            <w:rStyle w:val="a7"/>
            <w:rFonts w:ascii="Arial" w:hAnsi="Arial" w:cs="Arial"/>
            <w:noProof/>
            <w:shd w:val="clear" w:color="auto" w:fill="FFFFFF"/>
          </w:rPr>
          <w:t>Статья 898. Чрезвычайные расходы на хранение</w:t>
        </w:r>
        <w:r>
          <w:rPr>
            <w:noProof/>
            <w:webHidden/>
          </w:rPr>
          <w:tab/>
        </w:r>
        <w:r>
          <w:rPr>
            <w:noProof/>
            <w:webHidden/>
          </w:rPr>
          <w:fldChar w:fldCharType="begin"/>
        </w:r>
        <w:r>
          <w:rPr>
            <w:noProof/>
            <w:webHidden/>
          </w:rPr>
          <w:instrText xml:space="preserve"> PAGEREF _Toc534794998 \h </w:instrText>
        </w:r>
        <w:r>
          <w:rPr>
            <w:noProof/>
            <w:webHidden/>
          </w:rPr>
        </w:r>
        <w:r>
          <w:rPr>
            <w:noProof/>
            <w:webHidden/>
          </w:rPr>
          <w:fldChar w:fldCharType="separate"/>
        </w:r>
        <w:r>
          <w:rPr>
            <w:noProof/>
            <w:webHidden/>
          </w:rPr>
          <w:t>8</w:t>
        </w:r>
        <w:r>
          <w:rPr>
            <w:noProof/>
            <w:webHidden/>
          </w:rPr>
          <w:fldChar w:fldCharType="end"/>
        </w:r>
      </w:hyperlink>
    </w:p>
    <w:p w:rsidR="005733B9" w:rsidRPr="005733B9" w:rsidRDefault="005733B9">
      <w:pPr>
        <w:pStyle w:val="21"/>
        <w:tabs>
          <w:tab w:val="right" w:leader="dot" w:pos="10706"/>
        </w:tabs>
        <w:rPr>
          <w:noProof/>
        </w:rPr>
      </w:pPr>
      <w:hyperlink w:anchor="_Toc534794999" w:history="1">
        <w:r w:rsidRPr="00DB11F3">
          <w:rPr>
            <w:rStyle w:val="a7"/>
            <w:rFonts w:ascii="Arial" w:hAnsi="Arial" w:cs="Arial"/>
            <w:noProof/>
            <w:shd w:val="clear" w:color="auto" w:fill="FFFFFF"/>
          </w:rPr>
          <w:t>Статья 899. Обязанность поклажедателя взять вещь обратно</w:t>
        </w:r>
        <w:r>
          <w:rPr>
            <w:noProof/>
            <w:webHidden/>
          </w:rPr>
          <w:tab/>
        </w:r>
        <w:r>
          <w:rPr>
            <w:noProof/>
            <w:webHidden/>
          </w:rPr>
          <w:fldChar w:fldCharType="begin"/>
        </w:r>
        <w:r>
          <w:rPr>
            <w:noProof/>
            <w:webHidden/>
          </w:rPr>
          <w:instrText xml:space="preserve"> PAGEREF _Toc534794999 \h </w:instrText>
        </w:r>
        <w:r>
          <w:rPr>
            <w:noProof/>
            <w:webHidden/>
          </w:rPr>
        </w:r>
        <w:r>
          <w:rPr>
            <w:noProof/>
            <w:webHidden/>
          </w:rPr>
          <w:fldChar w:fldCharType="separate"/>
        </w:r>
        <w:r>
          <w:rPr>
            <w:noProof/>
            <w:webHidden/>
          </w:rPr>
          <w:t>8</w:t>
        </w:r>
        <w:r>
          <w:rPr>
            <w:noProof/>
            <w:webHidden/>
          </w:rPr>
          <w:fldChar w:fldCharType="end"/>
        </w:r>
      </w:hyperlink>
    </w:p>
    <w:p w:rsidR="005733B9" w:rsidRPr="005733B9" w:rsidRDefault="005733B9">
      <w:pPr>
        <w:pStyle w:val="21"/>
        <w:tabs>
          <w:tab w:val="right" w:leader="dot" w:pos="10706"/>
        </w:tabs>
        <w:rPr>
          <w:noProof/>
        </w:rPr>
      </w:pPr>
      <w:hyperlink w:anchor="_Toc534795000" w:history="1">
        <w:r w:rsidRPr="00DB11F3">
          <w:rPr>
            <w:rStyle w:val="a7"/>
            <w:rFonts w:ascii="Arial" w:hAnsi="Arial" w:cs="Arial"/>
            <w:noProof/>
            <w:shd w:val="clear" w:color="auto" w:fill="FFFFFF"/>
          </w:rPr>
          <w:t>Статья 900. Обязанность хранителя возвратить вещь</w:t>
        </w:r>
        <w:r>
          <w:rPr>
            <w:noProof/>
            <w:webHidden/>
          </w:rPr>
          <w:tab/>
        </w:r>
        <w:r>
          <w:rPr>
            <w:noProof/>
            <w:webHidden/>
          </w:rPr>
          <w:fldChar w:fldCharType="begin"/>
        </w:r>
        <w:r>
          <w:rPr>
            <w:noProof/>
            <w:webHidden/>
          </w:rPr>
          <w:instrText xml:space="preserve"> PAGEREF _Toc534795000 \h </w:instrText>
        </w:r>
        <w:r>
          <w:rPr>
            <w:noProof/>
            <w:webHidden/>
          </w:rPr>
        </w:r>
        <w:r>
          <w:rPr>
            <w:noProof/>
            <w:webHidden/>
          </w:rPr>
          <w:fldChar w:fldCharType="separate"/>
        </w:r>
        <w:r>
          <w:rPr>
            <w:noProof/>
            <w:webHidden/>
          </w:rPr>
          <w:t>8</w:t>
        </w:r>
        <w:r>
          <w:rPr>
            <w:noProof/>
            <w:webHidden/>
          </w:rPr>
          <w:fldChar w:fldCharType="end"/>
        </w:r>
      </w:hyperlink>
    </w:p>
    <w:p w:rsidR="005733B9" w:rsidRPr="005733B9" w:rsidRDefault="005733B9">
      <w:pPr>
        <w:pStyle w:val="21"/>
        <w:tabs>
          <w:tab w:val="right" w:leader="dot" w:pos="10706"/>
        </w:tabs>
        <w:rPr>
          <w:noProof/>
        </w:rPr>
      </w:pPr>
      <w:hyperlink w:anchor="_Toc534795001" w:history="1">
        <w:r w:rsidRPr="00DB11F3">
          <w:rPr>
            <w:rStyle w:val="a7"/>
            <w:rFonts w:ascii="Arial" w:hAnsi="Arial" w:cs="Arial"/>
            <w:noProof/>
            <w:shd w:val="clear" w:color="auto" w:fill="FFFFFF"/>
          </w:rPr>
          <w:t>Статья 901. Основания ответственности хранителя</w:t>
        </w:r>
        <w:r>
          <w:rPr>
            <w:noProof/>
            <w:webHidden/>
          </w:rPr>
          <w:tab/>
        </w:r>
        <w:r>
          <w:rPr>
            <w:noProof/>
            <w:webHidden/>
          </w:rPr>
          <w:fldChar w:fldCharType="begin"/>
        </w:r>
        <w:r>
          <w:rPr>
            <w:noProof/>
            <w:webHidden/>
          </w:rPr>
          <w:instrText xml:space="preserve"> PAGEREF _Toc534795001 \h </w:instrText>
        </w:r>
        <w:r>
          <w:rPr>
            <w:noProof/>
            <w:webHidden/>
          </w:rPr>
        </w:r>
        <w:r>
          <w:rPr>
            <w:noProof/>
            <w:webHidden/>
          </w:rPr>
          <w:fldChar w:fldCharType="separate"/>
        </w:r>
        <w:r>
          <w:rPr>
            <w:noProof/>
            <w:webHidden/>
          </w:rPr>
          <w:t>9</w:t>
        </w:r>
        <w:r>
          <w:rPr>
            <w:noProof/>
            <w:webHidden/>
          </w:rPr>
          <w:fldChar w:fldCharType="end"/>
        </w:r>
      </w:hyperlink>
    </w:p>
    <w:p w:rsidR="005733B9" w:rsidRPr="005733B9" w:rsidRDefault="005733B9">
      <w:pPr>
        <w:pStyle w:val="21"/>
        <w:tabs>
          <w:tab w:val="right" w:leader="dot" w:pos="10706"/>
        </w:tabs>
        <w:rPr>
          <w:noProof/>
        </w:rPr>
      </w:pPr>
      <w:hyperlink w:anchor="_Toc534795002" w:history="1">
        <w:r w:rsidRPr="00DB11F3">
          <w:rPr>
            <w:rStyle w:val="a7"/>
            <w:rFonts w:ascii="Arial" w:hAnsi="Arial" w:cs="Arial"/>
            <w:noProof/>
            <w:shd w:val="clear" w:color="auto" w:fill="FFFFFF"/>
          </w:rPr>
          <w:t>Статья 902. Размер ответственности хранителя</w:t>
        </w:r>
        <w:r>
          <w:rPr>
            <w:noProof/>
            <w:webHidden/>
          </w:rPr>
          <w:tab/>
        </w:r>
        <w:r>
          <w:rPr>
            <w:noProof/>
            <w:webHidden/>
          </w:rPr>
          <w:fldChar w:fldCharType="begin"/>
        </w:r>
        <w:r>
          <w:rPr>
            <w:noProof/>
            <w:webHidden/>
          </w:rPr>
          <w:instrText xml:space="preserve"> PAGEREF _Toc534795002 \h </w:instrText>
        </w:r>
        <w:r>
          <w:rPr>
            <w:noProof/>
            <w:webHidden/>
          </w:rPr>
        </w:r>
        <w:r>
          <w:rPr>
            <w:noProof/>
            <w:webHidden/>
          </w:rPr>
          <w:fldChar w:fldCharType="separate"/>
        </w:r>
        <w:r>
          <w:rPr>
            <w:noProof/>
            <w:webHidden/>
          </w:rPr>
          <w:t>9</w:t>
        </w:r>
        <w:r>
          <w:rPr>
            <w:noProof/>
            <w:webHidden/>
          </w:rPr>
          <w:fldChar w:fldCharType="end"/>
        </w:r>
      </w:hyperlink>
    </w:p>
    <w:p w:rsidR="005733B9" w:rsidRPr="005733B9" w:rsidRDefault="005733B9">
      <w:pPr>
        <w:pStyle w:val="21"/>
        <w:tabs>
          <w:tab w:val="right" w:leader="dot" w:pos="10706"/>
        </w:tabs>
        <w:rPr>
          <w:noProof/>
        </w:rPr>
      </w:pPr>
      <w:hyperlink w:anchor="_Toc534795003" w:history="1">
        <w:r w:rsidRPr="00DB11F3">
          <w:rPr>
            <w:rStyle w:val="a7"/>
            <w:rFonts w:ascii="Arial" w:hAnsi="Arial" w:cs="Arial"/>
            <w:noProof/>
            <w:shd w:val="clear" w:color="auto" w:fill="FFFFFF"/>
          </w:rPr>
          <w:t>Статья 903. Возмещение убытков, причиненных хранителю</w:t>
        </w:r>
        <w:r>
          <w:rPr>
            <w:noProof/>
            <w:webHidden/>
          </w:rPr>
          <w:tab/>
        </w:r>
        <w:r>
          <w:rPr>
            <w:noProof/>
            <w:webHidden/>
          </w:rPr>
          <w:fldChar w:fldCharType="begin"/>
        </w:r>
        <w:r>
          <w:rPr>
            <w:noProof/>
            <w:webHidden/>
          </w:rPr>
          <w:instrText xml:space="preserve"> PAGEREF _Toc534795003 \h </w:instrText>
        </w:r>
        <w:r>
          <w:rPr>
            <w:noProof/>
            <w:webHidden/>
          </w:rPr>
        </w:r>
        <w:r>
          <w:rPr>
            <w:noProof/>
            <w:webHidden/>
          </w:rPr>
          <w:fldChar w:fldCharType="separate"/>
        </w:r>
        <w:r>
          <w:rPr>
            <w:noProof/>
            <w:webHidden/>
          </w:rPr>
          <w:t>9</w:t>
        </w:r>
        <w:r>
          <w:rPr>
            <w:noProof/>
            <w:webHidden/>
          </w:rPr>
          <w:fldChar w:fldCharType="end"/>
        </w:r>
      </w:hyperlink>
    </w:p>
    <w:p w:rsidR="005733B9" w:rsidRPr="005733B9" w:rsidRDefault="005733B9">
      <w:pPr>
        <w:pStyle w:val="21"/>
        <w:tabs>
          <w:tab w:val="right" w:leader="dot" w:pos="10706"/>
        </w:tabs>
        <w:rPr>
          <w:noProof/>
        </w:rPr>
      </w:pPr>
      <w:hyperlink w:anchor="_Toc534795004" w:history="1">
        <w:r w:rsidRPr="00DB11F3">
          <w:rPr>
            <w:rStyle w:val="a7"/>
            <w:rFonts w:ascii="Arial" w:hAnsi="Arial" w:cs="Arial"/>
            <w:noProof/>
            <w:shd w:val="clear" w:color="auto" w:fill="FFFFFF"/>
          </w:rPr>
          <w:t>Статья 904. Прекращение хранения по требованию поклажедателя</w:t>
        </w:r>
        <w:r>
          <w:rPr>
            <w:noProof/>
            <w:webHidden/>
          </w:rPr>
          <w:tab/>
        </w:r>
        <w:r>
          <w:rPr>
            <w:noProof/>
            <w:webHidden/>
          </w:rPr>
          <w:fldChar w:fldCharType="begin"/>
        </w:r>
        <w:r>
          <w:rPr>
            <w:noProof/>
            <w:webHidden/>
          </w:rPr>
          <w:instrText xml:space="preserve"> PAGEREF _Toc534795004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21"/>
        <w:tabs>
          <w:tab w:val="right" w:leader="dot" w:pos="10706"/>
        </w:tabs>
        <w:rPr>
          <w:noProof/>
        </w:rPr>
      </w:pPr>
      <w:hyperlink w:anchor="_Toc534795005" w:history="1">
        <w:r w:rsidRPr="00DB11F3">
          <w:rPr>
            <w:rStyle w:val="a7"/>
            <w:rFonts w:ascii="Arial" w:hAnsi="Arial" w:cs="Arial"/>
            <w:noProof/>
            <w:shd w:val="clear" w:color="auto" w:fill="FFFFFF"/>
          </w:rPr>
          <w:t>Статья 905. Применение общих положений о хранении к отдельным его видам</w:t>
        </w:r>
        <w:r>
          <w:rPr>
            <w:noProof/>
            <w:webHidden/>
          </w:rPr>
          <w:tab/>
        </w:r>
        <w:r>
          <w:rPr>
            <w:noProof/>
            <w:webHidden/>
          </w:rPr>
          <w:fldChar w:fldCharType="begin"/>
        </w:r>
        <w:r>
          <w:rPr>
            <w:noProof/>
            <w:webHidden/>
          </w:rPr>
          <w:instrText xml:space="preserve"> PAGEREF _Toc534795005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21"/>
        <w:tabs>
          <w:tab w:val="right" w:leader="dot" w:pos="10706"/>
        </w:tabs>
        <w:rPr>
          <w:noProof/>
        </w:rPr>
      </w:pPr>
      <w:hyperlink w:anchor="_Toc534795006" w:history="1">
        <w:r w:rsidRPr="00DB11F3">
          <w:rPr>
            <w:rStyle w:val="a7"/>
            <w:rFonts w:ascii="Arial" w:hAnsi="Arial" w:cs="Arial"/>
            <w:noProof/>
            <w:shd w:val="clear" w:color="auto" w:fill="FFFFFF"/>
          </w:rPr>
          <w:t>Статья 906. Хранение в силу закона</w:t>
        </w:r>
        <w:r>
          <w:rPr>
            <w:noProof/>
            <w:webHidden/>
          </w:rPr>
          <w:tab/>
        </w:r>
        <w:r>
          <w:rPr>
            <w:noProof/>
            <w:webHidden/>
          </w:rPr>
          <w:fldChar w:fldCharType="begin"/>
        </w:r>
        <w:r>
          <w:rPr>
            <w:noProof/>
            <w:webHidden/>
          </w:rPr>
          <w:instrText xml:space="preserve"> PAGEREF _Toc534795006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11"/>
        <w:tabs>
          <w:tab w:val="right" w:leader="dot" w:pos="10706"/>
        </w:tabs>
        <w:rPr>
          <w:noProof/>
        </w:rPr>
      </w:pPr>
      <w:hyperlink w:anchor="_Toc534795007" w:history="1">
        <w:r w:rsidRPr="00DB11F3">
          <w:rPr>
            <w:rStyle w:val="a7"/>
            <w:noProof/>
            <w:shd w:val="clear" w:color="auto" w:fill="FFFFFF"/>
          </w:rPr>
          <w:t>ГК РФ § 2. ХРАНЕНИЕ НА ТОВАРНОМ СКЛАДЕ</w:t>
        </w:r>
        <w:r>
          <w:rPr>
            <w:noProof/>
            <w:webHidden/>
          </w:rPr>
          <w:tab/>
        </w:r>
        <w:r>
          <w:rPr>
            <w:noProof/>
            <w:webHidden/>
          </w:rPr>
          <w:fldChar w:fldCharType="begin"/>
        </w:r>
        <w:r>
          <w:rPr>
            <w:noProof/>
            <w:webHidden/>
          </w:rPr>
          <w:instrText xml:space="preserve"> PAGEREF _Toc534795007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21"/>
        <w:tabs>
          <w:tab w:val="right" w:leader="dot" w:pos="10706"/>
        </w:tabs>
        <w:rPr>
          <w:noProof/>
        </w:rPr>
      </w:pPr>
      <w:hyperlink w:anchor="_Toc534795008" w:history="1">
        <w:r w:rsidRPr="00DB11F3">
          <w:rPr>
            <w:rStyle w:val="a7"/>
            <w:rFonts w:ascii="Arial" w:hAnsi="Arial" w:cs="Arial"/>
            <w:b/>
            <w:bCs/>
            <w:noProof/>
            <w:shd w:val="clear" w:color="auto" w:fill="FFFFFF"/>
          </w:rPr>
          <w:t>Статья 907. Договор складского хранения</w:t>
        </w:r>
        <w:r>
          <w:rPr>
            <w:noProof/>
            <w:webHidden/>
          </w:rPr>
          <w:tab/>
        </w:r>
        <w:r>
          <w:rPr>
            <w:noProof/>
            <w:webHidden/>
          </w:rPr>
          <w:fldChar w:fldCharType="begin"/>
        </w:r>
        <w:r>
          <w:rPr>
            <w:noProof/>
            <w:webHidden/>
          </w:rPr>
          <w:instrText xml:space="preserve"> PAGEREF _Toc534795008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21"/>
        <w:tabs>
          <w:tab w:val="right" w:leader="dot" w:pos="10706"/>
        </w:tabs>
        <w:rPr>
          <w:noProof/>
        </w:rPr>
      </w:pPr>
      <w:hyperlink w:anchor="_Toc534795009" w:history="1">
        <w:r w:rsidRPr="00DB11F3">
          <w:rPr>
            <w:rStyle w:val="a7"/>
            <w:rFonts w:ascii="Arial" w:hAnsi="Arial" w:cs="Arial"/>
            <w:noProof/>
            <w:shd w:val="clear" w:color="auto" w:fill="FFFFFF"/>
          </w:rPr>
          <w:t>ГК РФ Статья 908. Хранение товаров складом общего пользования</w:t>
        </w:r>
        <w:r>
          <w:rPr>
            <w:noProof/>
            <w:webHidden/>
          </w:rPr>
          <w:tab/>
        </w:r>
        <w:r>
          <w:rPr>
            <w:noProof/>
            <w:webHidden/>
          </w:rPr>
          <w:fldChar w:fldCharType="begin"/>
        </w:r>
        <w:r>
          <w:rPr>
            <w:noProof/>
            <w:webHidden/>
          </w:rPr>
          <w:instrText xml:space="preserve"> PAGEREF _Toc534795009 \h </w:instrText>
        </w:r>
        <w:r>
          <w:rPr>
            <w:noProof/>
            <w:webHidden/>
          </w:rPr>
        </w:r>
        <w:r>
          <w:rPr>
            <w:noProof/>
            <w:webHidden/>
          </w:rPr>
          <w:fldChar w:fldCharType="separate"/>
        </w:r>
        <w:r>
          <w:rPr>
            <w:noProof/>
            <w:webHidden/>
          </w:rPr>
          <w:t>10</w:t>
        </w:r>
        <w:r>
          <w:rPr>
            <w:noProof/>
            <w:webHidden/>
          </w:rPr>
          <w:fldChar w:fldCharType="end"/>
        </w:r>
      </w:hyperlink>
    </w:p>
    <w:p w:rsidR="005733B9" w:rsidRPr="005733B9" w:rsidRDefault="005733B9">
      <w:pPr>
        <w:pStyle w:val="21"/>
        <w:tabs>
          <w:tab w:val="right" w:leader="dot" w:pos="10706"/>
        </w:tabs>
        <w:rPr>
          <w:noProof/>
        </w:rPr>
      </w:pPr>
      <w:hyperlink w:anchor="_Toc534795010" w:history="1">
        <w:r w:rsidRPr="00DB11F3">
          <w:rPr>
            <w:rStyle w:val="a7"/>
            <w:rFonts w:ascii="Arial" w:hAnsi="Arial" w:cs="Arial"/>
            <w:noProof/>
            <w:shd w:val="clear" w:color="auto" w:fill="FFFFFF"/>
          </w:rPr>
          <w:t>Статья 909. Проверка товаров при их приеме товарным складом и во время хранения</w:t>
        </w:r>
        <w:r>
          <w:rPr>
            <w:noProof/>
            <w:webHidden/>
          </w:rPr>
          <w:tab/>
        </w:r>
        <w:r>
          <w:rPr>
            <w:noProof/>
            <w:webHidden/>
          </w:rPr>
          <w:fldChar w:fldCharType="begin"/>
        </w:r>
        <w:r>
          <w:rPr>
            <w:noProof/>
            <w:webHidden/>
          </w:rPr>
          <w:instrText xml:space="preserve"> PAGEREF _Toc534795010 \h </w:instrText>
        </w:r>
        <w:r>
          <w:rPr>
            <w:noProof/>
            <w:webHidden/>
          </w:rPr>
        </w:r>
        <w:r>
          <w:rPr>
            <w:noProof/>
            <w:webHidden/>
          </w:rPr>
          <w:fldChar w:fldCharType="separate"/>
        </w:r>
        <w:r>
          <w:rPr>
            <w:noProof/>
            <w:webHidden/>
          </w:rPr>
          <w:t>11</w:t>
        </w:r>
        <w:r>
          <w:rPr>
            <w:noProof/>
            <w:webHidden/>
          </w:rPr>
          <w:fldChar w:fldCharType="end"/>
        </w:r>
      </w:hyperlink>
    </w:p>
    <w:p w:rsidR="005733B9" w:rsidRPr="005733B9" w:rsidRDefault="005733B9">
      <w:pPr>
        <w:pStyle w:val="21"/>
        <w:tabs>
          <w:tab w:val="right" w:leader="dot" w:pos="10706"/>
        </w:tabs>
        <w:rPr>
          <w:noProof/>
        </w:rPr>
      </w:pPr>
      <w:hyperlink w:anchor="_Toc534795011" w:history="1">
        <w:r w:rsidRPr="00DB11F3">
          <w:rPr>
            <w:rStyle w:val="a7"/>
            <w:rFonts w:ascii="Arial" w:hAnsi="Arial" w:cs="Arial"/>
            <w:noProof/>
            <w:shd w:val="clear" w:color="auto" w:fill="FFFFFF"/>
          </w:rPr>
          <w:t>Статья 910. Изменение условий хранения и состояния товаров</w:t>
        </w:r>
        <w:r>
          <w:rPr>
            <w:noProof/>
            <w:webHidden/>
          </w:rPr>
          <w:tab/>
        </w:r>
        <w:r>
          <w:rPr>
            <w:noProof/>
            <w:webHidden/>
          </w:rPr>
          <w:fldChar w:fldCharType="begin"/>
        </w:r>
        <w:r>
          <w:rPr>
            <w:noProof/>
            <w:webHidden/>
          </w:rPr>
          <w:instrText xml:space="preserve"> PAGEREF _Toc534795011 \h </w:instrText>
        </w:r>
        <w:r>
          <w:rPr>
            <w:noProof/>
            <w:webHidden/>
          </w:rPr>
        </w:r>
        <w:r>
          <w:rPr>
            <w:noProof/>
            <w:webHidden/>
          </w:rPr>
          <w:fldChar w:fldCharType="separate"/>
        </w:r>
        <w:r>
          <w:rPr>
            <w:noProof/>
            <w:webHidden/>
          </w:rPr>
          <w:t>11</w:t>
        </w:r>
        <w:r>
          <w:rPr>
            <w:noProof/>
            <w:webHidden/>
          </w:rPr>
          <w:fldChar w:fldCharType="end"/>
        </w:r>
      </w:hyperlink>
    </w:p>
    <w:p w:rsidR="005733B9" w:rsidRPr="005733B9" w:rsidRDefault="005733B9">
      <w:pPr>
        <w:pStyle w:val="21"/>
        <w:tabs>
          <w:tab w:val="right" w:leader="dot" w:pos="10706"/>
        </w:tabs>
        <w:rPr>
          <w:noProof/>
        </w:rPr>
      </w:pPr>
      <w:hyperlink w:anchor="_Toc534795012" w:history="1">
        <w:r w:rsidRPr="00DB11F3">
          <w:rPr>
            <w:rStyle w:val="a7"/>
            <w:rFonts w:ascii="Arial" w:hAnsi="Arial" w:cs="Arial"/>
            <w:noProof/>
            <w:shd w:val="clear" w:color="auto" w:fill="FFFFFF"/>
          </w:rPr>
          <w:t>Статья 911. Проверка количества и состояния товара при возвращении его товаровладельцу</w:t>
        </w:r>
        <w:r>
          <w:rPr>
            <w:noProof/>
            <w:webHidden/>
          </w:rPr>
          <w:tab/>
        </w:r>
        <w:r>
          <w:rPr>
            <w:noProof/>
            <w:webHidden/>
          </w:rPr>
          <w:fldChar w:fldCharType="begin"/>
        </w:r>
        <w:r>
          <w:rPr>
            <w:noProof/>
            <w:webHidden/>
          </w:rPr>
          <w:instrText xml:space="preserve"> PAGEREF _Toc534795012 \h </w:instrText>
        </w:r>
        <w:r>
          <w:rPr>
            <w:noProof/>
            <w:webHidden/>
          </w:rPr>
        </w:r>
        <w:r>
          <w:rPr>
            <w:noProof/>
            <w:webHidden/>
          </w:rPr>
          <w:fldChar w:fldCharType="separate"/>
        </w:r>
        <w:r>
          <w:rPr>
            <w:noProof/>
            <w:webHidden/>
          </w:rPr>
          <w:t>11</w:t>
        </w:r>
        <w:r>
          <w:rPr>
            <w:noProof/>
            <w:webHidden/>
          </w:rPr>
          <w:fldChar w:fldCharType="end"/>
        </w:r>
      </w:hyperlink>
    </w:p>
    <w:p w:rsidR="005733B9" w:rsidRPr="005733B9" w:rsidRDefault="005733B9">
      <w:pPr>
        <w:pStyle w:val="21"/>
        <w:tabs>
          <w:tab w:val="right" w:leader="dot" w:pos="10706"/>
        </w:tabs>
        <w:rPr>
          <w:noProof/>
        </w:rPr>
      </w:pPr>
      <w:hyperlink w:anchor="_Toc534795013" w:history="1">
        <w:r w:rsidRPr="00DB11F3">
          <w:rPr>
            <w:rStyle w:val="a7"/>
            <w:rFonts w:ascii="Arial" w:hAnsi="Arial" w:cs="Arial"/>
            <w:noProof/>
            <w:shd w:val="clear" w:color="auto" w:fill="FFFFFF"/>
          </w:rPr>
          <w:t>Статья 912. Складские документы</w:t>
        </w:r>
        <w:r>
          <w:rPr>
            <w:noProof/>
            <w:webHidden/>
          </w:rPr>
          <w:tab/>
        </w:r>
        <w:r>
          <w:rPr>
            <w:noProof/>
            <w:webHidden/>
          </w:rPr>
          <w:fldChar w:fldCharType="begin"/>
        </w:r>
        <w:r>
          <w:rPr>
            <w:noProof/>
            <w:webHidden/>
          </w:rPr>
          <w:instrText xml:space="preserve"> PAGEREF _Toc534795013 \h </w:instrText>
        </w:r>
        <w:r>
          <w:rPr>
            <w:noProof/>
            <w:webHidden/>
          </w:rPr>
        </w:r>
        <w:r>
          <w:rPr>
            <w:noProof/>
            <w:webHidden/>
          </w:rPr>
          <w:fldChar w:fldCharType="separate"/>
        </w:r>
        <w:r>
          <w:rPr>
            <w:noProof/>
            <w:webHidden/>
          </w:rPr>
          <w:t>11</w:t>
        </w:r>
        <w:r>
          <w:rPr>
            <w:noProof/>
            <w:webHidden/>
          </w:rPr>
          <w:fldChar w:fldCharType="end"/>
        </w:r>
      </w:hyperlink>
    </w:p>
    <w:p w:rsidR="005733B9" w:rsidRPr="005733B9" w:rsidRDefault="005733B9">
      <w:pPr>
        <w:pStyle w:val="21"/>
        <w:tabs>
          <w:tab w:val="right" w:leader="dot" w:pos="10706"/>
        </w:tabs>
        <w:rPr>
          <w:noProof/>
        </w:rPr>
      </w:pPr>
      <w:hyperlink w:anchor="_Toc534795014" w:history="1">
        <w:r w:rsidRPr="00DB11F3">
          <w:rPr>
            <w:rStyle w:val="a7"/>
            <w:rFonts w:ascii="Arial" w:hAnsi="Arial" w:cs="Arial"/>
            <w:noProof/>
            <w:shd w:val="clear" w:color="auto" w:fill="FFFFFF"/>
          </w:rPr>
          <w:t>Статья 913. Двойное складское свидетельство</w:t>
        </w:r>
        <w:r>
          <w:rPr>
            <w:noProof/>
            <w:webHidden/>
          </w:rPr>
          <w:tab/>
        </w:r>
        <w:r>
          <w:rPr>
            <w:noProof/>
            <w:webHidden/>
          </w:rPr>
          <w:fldChar w:fldCharType="begin"/>
        </w:r>
        <w:r>
          <w:rPr>
            <w:noProof/>
            <w:webHidden/>
          </w:rPr>
          <w:instrText xml:space="preserve"> PAGEREF _Toc534795014 \h </w:instrText>
        </w:r>
        <w:r>
          <w:rPr>
            <w:noProof/>
            <w:webHidden/>
          </w:rPr>
        </w:r>
        <w:r>
          <w:rPr>
            <w:noProof/>
            <w:webHidden/>
          </w:rPr>
          <w:fldChar w:fldCharType="separate"/>
        </w:r>
        <w:r>
          <w:rPr>
            <w:noProof/>
            <w:webHidden/>
          </w:rPr>
          <w:t>12</w:t>
        </w:r>
        <w:r>
          <w:rPr>
            <w:noProof/>
            <w:webHidden/>
          </w:rPr>
          <w:fldChar w:fldCharType="end"/>
        </w:r>
      </w:hyperlink>
    </w:p>
    <w:p w:rsidR="005733B9" w:rsidRPr="005733B9" w:rsidRDefault="005733B9">
      <w:pPr>
        <w:pStyle w:val="21"/>
        <w:tabs>
          <w:tab w:val="right" w:leader="dot" w:pos="10706"/>
        </w:tabs>
        <w:rPr>
          <w:noProof/>
        </w:rPr>
      </w:pPr>
      <w:hyperlink w:anchor="_Toc534795015" w:history="1">
        <w:r w:rsidRPr="00DB11F3">
          <w:rPr>
            <w:rStyle w:val="a7"/>
            <w:rFonts w:ascii="Arial" w:hAnsi="Arial" w:cs="Arial"/>
            <w:noProof/>
            <w:shd w:val="clear" w:color="auto" w:fill="FFFFFF"/>
          </w:rPr>
          <w:t>Статья 914. Права держателей складского и залогового свидетельств</w:t>
        </w:r>
        <w:r>
          <w:rPr>
            <w:noProof/>
            <w:webHidden/>
          </w:rPr>
          <w:tab/>
        </w:r>
        <w:r>
          <w:rPr>
            <w:noProof/>
            <w:webHidden/>
          </w:rPr>
          <w:fldChar w:fldCharType="begin"/>
        </w:r>
        <w:r>
          <w:rPr>
            <w:noProof/>
            <w:webHidden/>
          </w:rPr>
          <w:instrText xml:space="preserve"> PAGEREF _Toc534795015 \h </w:instrText>
        </w:r>
        <w:r>
          <w:rPr>
            <w:noProof/>
            <w:webHidden/>
          </w:rPr>
        </w:r>
        <w:r>
          <w:rPr>
            <w:noProof/>
            <w:webHidden/>
          </w:rPr>
          <w:fldChar w:fldCharType="separate"/>
        </w:r>
        <w:r>
          <w:rPr>
            <w:noProof/>
            <w:webHidden/>
          </w:rPr>
          <w:t>12</w:t>
        </w:r>
        <w:r>
          <w:rPr>
            <w:noProof/>
            <w:webHidden/>
          </w:rPr>
          <w:fldChar w:fldCharType="end"/>
        </w:r>
      </w:hyperlink>
    </w:p>
    <w:p w:rsidR="005733B9" w:rsidRPr="005733B9" w:rsidRDefault="005733B9">
      <w:pPr>
        <w:pStyle w:val="21"/>
        <w:tabs>
          <w:tab w:val="right" w:leader="dot" w:pos="10706"/>
        </w:tabs>
        <w:rPr>
          <w:noProof/>
        </w:rPr>
      </w:pPr>
      <w:hyperlink w:anchor="_Toc534795016" w:history="1">
        <w:r w:rsidRPr="00DB11F3">
          <w:rPr>
            <w:rStyle w:val="a7"/>
            <w:rFonts w:ascii="Arial" w:hAnsi="Arial" w:cs="Arial"/>
            <w:noProof/>
            <w:shd w:val="clear" w:color="auto" w:fill="FFFFFF"/>
          </w:rPr>
          <w:t>Статья 915. Передача складского и залогового свидетельств</w:t>
        </w:r>
        <w:r>
          <w:rPr>
            <w:noProof/>
            <w:webHidden/>
          </w:rPr>
          <w:tab/>
        </w:r>
        <w:r>
          <w:rPr>
            <w:noProof/>
            <w:webHidden/>
          </w:rPr>
          <w:fldChar w:fldCharType="begin"/>
        </w:r>
        <w:r>
          <w:rPr>
            <w:noProof/>
            <w:webHidden/>
          </w:rPr>
          <w:instrText xml:space="preserve"> PAGEREF _Toc534795016 \h </w:instrText>
        </w:r>
        <w:r>
          <w:rPr>
            <w:noProof/>
            <w:webHidden/>
          </w:rPr>
        </w:r>
        <w:r>
          <w:rPr>
            <w:noProof/>
            <w:webHidden/>
          </w:rPr>
          <w:fldChar w:fldCharType="separate"/>
        </w:r>
        <w:r>
          <w:rPr>
            <w:noProof/>
            <w:webHidden/>
          </w:rPr>
          <w:t>13</w:t>
        </w:r>
        <w:r>
          <w:rPr>
            <w:noProof/>
            <w:webHidden/>
          </w:rPr>
          <w:fldChar w:fldCharType="end"/>
        </w:r>
      </w:hyperlink>
    </w:p>
    <w:p w:rsidR="005733B9" w:rsidRPr="005733B9" w:rsidRDefault="005733B9">
      <w:pPr>
        <w:pStyle w:val="21"/>
        <w:tabs>
          <w:tab w:val="right" w:leader="dot" w:pos="10706"/>
        </w:tabs>
        <w:rPr>
          <w:noProof/>
        </w:rPr>
      </w:pPr>
      <w:hyperlink w:anchor="_Toc534795017" w:history="1">
        <w:r w:rsidRPr="00DB11F3">
          <w:rPr>
            <w:rStyle w:val="a7"/>
            <w:rFonts w:ascii="Arial" w:hAnsi="Arial" w:cs="Arial"/>
            <w:noProof/>
            <w:shd w:val="clear" w:color="auto" w:fill="FFFFFF"/>
          </w:rPr>
          <w:t>Статья 916. Выдача товара по двойному складскому свидетельству</w:t>
        </w:r>
        <w:r>
          <w:rPr>
            <w:noProof/>
            <w:webHidden/>
          </w:rPr>
          <w:tab/>
        </w:r>
        <w:r>
          <w:rPr>
            <w:noProof/>
            <w:webHidden/>
          </w:rPr>
          <w:fldChar w:fldCharType="begin"/>
        </w:r>
        <w:r>
          <w:rPr>
            <w:noProof/>
            <w:webHidden/>
          </w:rPr>
          <w:instrText xml:space="preserve"> PAGEREF _Toc534795017 \h </w:instrText>
        </w:r>
        <w:r>
          <w:rPr>
            <w:noProof/>
            <w:webHidden/>
          </w:rPr>
        </w:r>
        <w:r>
          <w:rPr>
            <w:noProof/>
            <w:webHidden/>
          </w:rPr>
          <w:fldChar w:fldCharType="separate"/>
        </w:r>
        <w:r>
          <w:rPr>
            <w:noProof/>
            <w:webHidden/>
          </w:rPr>
          <w:t>13</w:t>
        </w:r>
        <w:r>
          <w:rPr>
            <w:noProof/>
            <w:webHidden/>
          </w:rPr>
          <w:fldChar w:fldCharType="end"/>
        </w:r>
      </w:hyperlink>
    </w:p>
    <w:p w:rsidR="005733B9" w:rsidRPr="005733B9" w:rsidRDefault="005733B9">
      <w:pPr>
        <w:pStyle w:val="21"/>
        <w:tabs>
          <w:tab w:val="right" w:leader="dot" w:pos="10706"/>
        </w:tabs>
        <w:rPr>
          <w:noProof/>
        </w:rPr>
      </w:pPr>
      <w:hyperlink w:anchor="_Toc534795018" w:history="1">
        <w:r w:rsidRPr="00DB11F3">
          <w:rPr>
            <w:rStyle w:val="a7"/>
            <w:rFonts w:ascii="Arial" w:hAnsi="Arial" w:cs="Arial"/>
            <w:noProof/>
            <w:shd w:val="clear" w:color="auto" w:fill="FFFFFF"/>
          </w:rPr>
          <w:t>Статья 917. Простое складское свидетельство</w:t>
        </w:r>
        <w:r>
          <w:rPr>
            <w:noProof/>
            <w:webHidden/>
          </w:rPr>
          <w:tab/>
        </w:r>
        <w:r>
          <w:rPr>
            <w:noProof/>
            <w:webHidden/>
          </w:rPr>
          <w:fldChar w:fldCharType="begin"/>
        </w:r>
        <w:r>
          <w:rPr>
            <w:noProof/>
            <w:webHidden/>
          </w:rPr>
          <w:instrText xml:space="preserve"> PAGEREF _Toc534795018 \h </w:instrText>
        </w:r>
        <w:r>
          <w:rPr>
            <w:noProof/>
            <w:webHidden/>
          </w:rPr>
        </w:r>
        <w:r>
          <w:rPr>
            <w:noProof/>
            <w:webHidden/>
          </w:rPr>
          <w:fldChar w:fldCharType="separate"/>
        </w:r>
        <w:r>
          <w:rPr>
            <w:noProof/>
            <w:webHidden/>
          </w:rPr>
          <w:t>13</w:t>
        </w:r>
        <w:r>
          <w:rPr>
            <w:noProof/>
            <w:webHidden/>
          </w:rPr>
          <w:fldChar w:fldCharType="end"/>
        </w:r>
      </w:hyperlink>
    </w:p>
    <w:p w:rsidR="005733B9" w:rsidRPr="005733B9" w:rsidRDefault="005733B9">
      <w:pPr>
        <w:pStyle w:val="21"/>
        <w:tabs>
          <w:tab w:val="right" w:leader="dot" w:pos="10706"/>
        </w:tabs>
        <w:rPr>
          <w:noProof/>
        </w:rPr>
      </w:pPr>
      <w:hyperlink w:anchor="_Toc534795019" w:history="1">
        <w:r w:rsidRPr="00DB11F3">
          <w:rPr>
            <w:rStyle w:val="a7"/>
            <w:rFonts w:ascii="Arial" w:hAnsi="Arial" w:cs="Arial"/>
            <w:noProof/>
            <w:shd w:val="clear" w:color="auto" w:fill="FFFFFF"/>
          </w:rPr>
          <w:t>Статья 918. Хранение вещей с правом распоряжения ими</w:t>
        </w:r>
        <w:r>
          <w:rPr>
            <w:noProof/>
            <w:webHidden/>
          </w:rPr>
          <w:tab/>
        </w:r>
        <w:r>
          <w:rPr>
            <w:noProof/>
            <w:webHidden/>
          </w:rPr>
          <w:fldChar w:fldCharType="begin"/>
        </w:r>
        <w:r>
          <w:rPr>
            <w:noProof/>
            <w:webHidden/>
          </w:rPr>
          <w:instrText xml:space="preserve"> PAGEREF _Toc534795019 \h </w:instrText>
        </w:r>
        <w:r>
          <w:rPr>
            <w:noProof/>
            <w:webHidden/>
          </w:rPr>
        </w:r>
        <w:r>
          <w:rPr>
            <w:noProof/>
            <w:webHidden/>
          </w:rPr>
          <w:fldChar w:fldCharType="separate"/>
        </w:r>
        <w:r>
          <w:rPr>
            <w:noProof/>
            <w:webHidden/>
          </w:rPr>
          <w:t>13</w:t>
        </w:r>
        <w:r>
          <w:rPr>
            <w:noProof/>
            <w:webHidden/>
          </w:rPr>
          <w:fldChar w:fldCharType="end"/>
        </w:r>
      </w:hyperlink>
    </w:p>
    <w:p w:rsidR="005733B9" w:rsidRPr="005733B9" w:rsidRDefault="005733B9">
      <w:pPr>
        <w:pStyle w:val="11"/>
        <w:tabs>
          <w:tab w:val="right" w:leader="dot" w:pos="10706"/>
        </w:tabs>
        <w:rPr>
          <w:noProof/>
        </w:rPr>
      </w:pPr>
      <w:hyperlink w:anchor="_Toc534795020" w:history="1">
        <w:r w:rsidRPr="00DB11F3">
          <w:rPr>
            <w:rStyle w:val="a7"/>
            <w:noProof/>
            <w:shd w:val="clear" w:color="auto" w:fill="FFFFFF"/>
          </w:rPr>
          <w:t>ГК РФ § 3. СПЕЦИАЛЬНЫЕ ВИДЫ ХРАНЕНИЯ</w:t>
        </w:r>
        <w:r>
          <w:rPr>
            <w:noProof/>
            <w:webHidden/>
          </w:rPr>
          <w:tab/>
        </w:r>
        <w:r>
          <w:rPr>
            <w:noProof/>
            <w:webHidden/>
          </w:rPr>
          <w:fldChar w:fldCharType="begin"/>
        </w:r>
        <w:r>
          <w:rPr>
            <w:noProof/>
            <w:webHidden/>
          </w:rPr>
          <w:instrText xml:space="preserve"> PAGEREF _Toc534795020 \h </w:instrText>
        </w:r>
        <w:r>
          <w:rPr>
            <w:noProof/>
            <w:webHidden/>
          </w:rPr>
        </w:r>
        <w:r>
          <w:rPr>
            <w:noProof/>
            <w:webHidden/>
          </w:rPr>
          <w:fldChar w:fldCharType="separate"/>
        </w:r>
        <w:r>
          <w:rPr>
            <w:noProof/>
            <w:webHidden/>
          </w:rPr>
          <w:t>14</w:t>
        </w:r>
        <w:r>
          <w:rPr>
            <w:noProof/>
            <w:webHidden/>
          </w:rPr>
          <w:fldChar w:fldCharType="end"/>
        </w:r>
      </w:hyperlink>
    </w:p>
    <w:p w:rsidR="005733B9" w:rsidRPr="005733B9" w:rsidRDefault="005733B9">
      <w:pPr>
        <w:pStyle w:val="21"/>
        <w:tabs>
          <w:tab w:val="right" w:leader="dot" w:pos="10706"/>
        </w:tabs>
        <w:rPr>
          <w:noProof/>
        </w:rPr>
      </w:pPr>
      <w:hyperlink w:anchor="_Toc534795021" w:history="1">
        <w:r w:rsidRPr="00DB11F3">
          <w:rPr>
            <w:rStyle w:val="a7"/>
            <w:rFonts w:ascii="Arial" w:hAnsi="Arial" w:cs="Arial"/>
            <w:b/>
            <w:bCs/>
            <w:noProof/>
            <w:shd w:val="clear" w:color="auto" w:fill="FFFFFF"/>
          </w:rPr>
          <w:t>Статья 919. Хранение в ломбарде</w:t>
        </w:r>
        <w:r>
          <w:rPr>
            <w:noProof/>
            <w:webHidden/>
          </w:rPr>
          <w:tab/>
        </w:r>
        <w:r>
          <w:rPr>
            <w:noProof/>
            <w:webHidden/>
          </w:rPr>
          <w:fldChar w:fldCharType="begin"/>
        </w:r>
        <w:r>
          <w:rPr>
            <w:noProof/>
            <w:webHidden/>
          </w:rPr>
          <w:instrText xml:space="preserve"> PAGEREF _Toc534795021 \h </w:instrText>
        </w:r>
        <w:r>
          <w:rPr>
            <w:noProof/>
            <w:webHidden/>
          </w:rPr>
        </w:r>
        <w:r>
          <w:rPr>
            <w:noProof/>
            <w:webHidden/>
          </w:rPr>
          <w:fldChar w:fldCharType="separate"/>
        </w:r>
        <w:r>
          <w:rPr>
            <w:noProof/>
            <w:webHidden/>
          </w:rPr>
          <w:t>14</w:t>
        </w:r>
        <w:r>
          <w:rPr>
            <w:noProof/>
            <w:webHidden/>
          </w:rPr>
          <w:fldChar w:fldCharType="end"/>
        </w:r>
      </w:hyperlink>
    </w:p>
    <w:p w:rsidR="005733B9" w:rsidRPr="005733B9" w:rsidRDefault="005733B9">
      <w:pPr>
        <w:pStyle w:val="21"/>
        <w:tabs>
          <w:tab w:val="right" w:leader="dot" w:pos="10706"/>
        </w:tabs>
        <w:rPr>
          <w:noProof/>
        </w:rPr>
      </w:pPr>
      <w:hyperlink w:anchor="_Toc534795022" w:history="1">
        <w:r w:rsidRPr="00DB11F3">
          <w:rPr>
            <w:rStyle w:val="a7"/>
            <w:rFonts w:ascii="Arial" w:hAnsi="Arial" w:cs="Arial"/>
            <w:noProof/>
            <w:shd w:val="clear" w:color="auto" w:fill="FFFFFF"/>
          </w:rPr>
          <w:t>ГК РФ Статья 920. Не востребованные из ломбарда вещи</w:t>
        </w:r>
        <w:r>
          <w:rPr>
            <w:noProof/>
            <w:webHidden/>
          </w:rPr>
          <w:tab/>
        </w:r>
        <w:r>
          <w:rPr>
            <w:noProof/>
            <w:webHidden/>
          </w:rPr>
          <w:fldChar w:fldCharType="begin"/>
        </w:r>
        <w:r>
          <w:rPr>
            <w:noProof/>
            <w:webHidden/>
          </w:rPr>
          <w:instrText xml:space="preserve"> PAGEREF _Toc534795022 \h </w:instrText>
        </w:r>
        <w:r>
          <w:rPr>
            <w:noProof/>
            <w:webHidden/>
          </w:rPr>
        </w:r>
        <w:r>
          <w:rPr>
            <w:noProof/>
            <w:webHidden/>
          </w:rPr>
          <w:fldChar w:fldCharType="separate"/>
        </w:r>
        <w:r>
          <w:rPr>
            <w:noProof/>
            <w:webHidden/>
          </w:rPr>
          <w:t>14</w:t>
        </w:r>
        <w:r>
          <w:rPr>
            <w:noProof/>
            <w:webHidden/>
          </w:rPr>
          <w:fldChar w:fldCharType="end"/>
        </w:r>
      </w:hyperlink>
    </w:p>
    <w:p w:rsidR="005733B9" w:rsidRPr="005733B9" w:rsidRDefault="005733B9">
      <w:pPr>
        <w:pStyle w:val="21"/>
        <w:tabs>
          <w:tab w:val="right" w:leader="dot" w:pos="10706"/>
        </w:tabs>
        <w:rPr>
          <w:noProof/>
        </w:rPr>
      </w:pPr>
      <w:hyperlink w:anchor="_Toc534795023" w:history="1">
        <w:r w:rsidRPr="00DB11F3">
          <w:rPr>
            <w:rStyle w:val="a7"/>
            <w:rFonts w:ascii="Arial" w:hAnsi="Arial" w:cs="Arial"/>
            <w:noProof/>
            <w:shd w:val="clear" w:color="auto" w:fill="FFFFFF"/>
          </w:rPr>
          <w:t>Статья 921. Хранение ценностей в банке</w:t>
        </w:r>
        <w:r>
          <w:rPr>
            <w:noProof/>
            <w:webHidden/>
          </w:rPr>
          <w:tab/>
        </w:r>
        <w:r>
          <w:rPr>
            <w:noProof/>
            <w:webHidden/>
          </w:rPr>
          <w:fldChar w:fldCharType="begin"/>
        </w:r>
        <w:r>
          <w:rPr>
            <w:noProof/>
            <w:webHidden/>
          </w:rPr>
          <w:instrText xml:space="preserve"> PAGEREF _Toc534795023 \h </w:instrText>
        </w:r>
        <w:r>
          <w:rPr>
            <w:noProof/>
            <w:webHidden/>
          </w:rPr>
        </w:r>
        <w:r>
          <w:rPr>
            <w:noProof/>
            <w:webHidden/>
          </w:rPr>
          <w:fldChar w:fldCharType="separate"/>
        </w:r>
        <w:r>
          <w:rPr>
            <w:noProof/>
            <w:webHidden/>
          </w:rPr>
          <w:t>14</w:t>
        </w:r>
        <w:r>
          <w:rPr>
            <w:noProof/>
            <w:webHidden/>
          </w:rPr>
          <w:fldChar w:fldCharType="end"/>
        </w:r>
      </w:hyperlink>
    </w:p>
    <w:p w:rsidR="005733B9" w:rsidRPr="005733B9" w:rsidRDefault="005733B9">
      <w:pPr>
        <w:pStyle w:val="21"/>
        <w:tabs>
          <w:tab w:val="right" w:leader="dot" w:pos="10706"/>
        </w:tabs>
        <w:rPr>
          <w:noProof/>
        </w:rPr>
      </w:pPr>
      <w:hyperlink w:anchor="_Toc534795024" w:history="1">
        <w:r w:rsidRPr="00DB11F3">
          <w:rPr>
            <w:rStyle w:val="a7"/>
            <w:rFonts w:ascii="Arial" w:hAnsi="Arial" w:cs="Arial"/>
            <w:noProof/>
            <w:shd w:val="clear" w:color="auto" w:fill="FFFFFF"/>
          </w:rPr>
          <w:t>Статья 922. Хранение ценностей в индивидуальном банковском сейфе</w:t>
        </w:r>
        <w:r>
          <w:rPr>
            <w:noProof/>
            <w:webHidden/>
          </w:rPr>
          <w:tab/>
        </w:r>
        <w:r>
          <w:rPr>
            <w:noProof/>
            <w:webHidden/>
          </w:rPr>
          <w:fldChar w:fldCharType="begin"/>
        </w:r>
        <w:r>
          <w:rPr>
            <w:noProof/>
            <w:webHidden/>
          </w:rPr>
          <w:instrText xml:space="preserve"> PAGEREF _Toc534795024 \h </w:instrText>
        </w:r>
        <w:r>
          <w:rPr>
            <w:noProof/>
            <w:webHidden/>
          </w:rPr>
        </w:r>
        <w:r>
          <w:rPr>
            <w:noProof/>
            <w:webHidden/>
          </w:rPr>
          <w:fldChar w:fldCharType="separate"/>
        </w:r>
        <w:r>
          <w:rPr>
            <w:noProof/>
            <w:webHidden/>
          </w:rPr>
          <w:t>14</w:t>
        </w:r>
        <w:r>
          <w:rPr>
            <w:noProof/>
            <w:webHidden/>
          </w:rPr>
          <w:fldChar w:fldCharType="end"/>
        </w:r>
      </w:hyperlink>
    </w:p>
    <w:p w:rsidR="005733B9" w:rsidRPr="005733B9" w:rsidRDefault="005733B9">
      <w:pPr>
        <w:pStyle w:val="21"/>
        <w:tabs>
          <w:tab w:val="right" w:leader="dot" w:pos="10706"/>
        </w:tabs>
        <w:rPr>
          <w:noProof/>
        </w:rPr>
      </w:pPr>
      <w:hyperlink w:anchor="_Toc534795025" w:history="1">
        <w:r w:rsidRPr="00DB11F3">
          <w:rPr>
            <w:rStyle w:val="a7"/>
            <w:rFonts w:ascii="Arial" w:hAnsi="Arial" w:cs="Arial"/>
            <w:noProof/>
            <w:shd w:val="clear" w:color="auto" w:fill="FFFFFF"/>
          </w:rPr>
          <w:t>Статья 923. Хранение в камерах хранения транспортных организаций</w:t>
        </w:r>
        <w:r>
          <w:rPr>
            <w:noProof/>
            <w:webHidden/>
          </w:rPr>
          <w:tab/>
        </w:r>
        <w:r>
          <w:rPr>
            <w:noProof/>
            <w:webHidden/>
          </w:rPr>
          <w:fldChar w:fldCharType="begin"/>
        </w:r>
        <w:r>
          <w:rPr>
            <w:noProof/>
            <w:webHidden/>
          </w:rPr>
          <w:instrText xml:space="preserve"> PAGEREF _Toc534795025 \h </w:instrText>
        </w:r>
        <w:r>
          <w:rPr>
            <w:noProof/>
            <w:webHidden/>
          </w:rPr>
        </w:r>
        <w:r>
          <w:rPr>
            <w:noProof/>
            <w:webHidden/>
          </w:rPr>
          <w:fldChar w:fldCharType="separate"/>
        </w:r>
        <w:r>
          <w:rPr>
            <w:noProof/>
            <w:webHidden/>
          </w:rPr>
          <w:t>15</w:t>
        </w:r>
        <w:r>
          <w:rPr>
            <w:noProof/>
            <w:webHidden/>
          </w:rPr>
          <w:fldChar w:fldCharType="end"/>
        </w:r>
      </w:hyperlink>
    </w:p>
    <w:p w:rsidR="005733B9" w:rsidRPr="005733B9" w:rsidRDefault="005733B9">
      <w:pPr>
        <w:pStyle w:val="21"/>
        <w:tabs>
          <w:tab w:val="right" w:leader="dot" w:pos="10706"/>
        </w:tabs>
        <w:rPr>
          <w:noProof/>
        </w:rPr>
      </w:pPr>
      <w:hyperlink w:anchor="_Toc534795026" w:history="1">
        <w:r w:rsidRPr="00DB11F3">
          <w:rPr>
            <w:rStyle w:val="a7"/>
            <w:rFonts w:ascii="Arial" w:hAnsi="Arial" w:cs="Arial"/>
            <w:noProof/>
            <w:shd w:val="clear" w:color="auto" w:fill="FFFFFF"/>
          </w:rPr>
          <w:t>Статья 924. Хранение в гардеробах организаций</w:t>
        </w:r>
        <w:r>
          <w:rPr>
            <w:noProof/>
            <w:webHidden/>
          </w:rPr>
          <w:tab/>
        </w:r>
        <w:r>
          <w:rPr>
            <w:noProof/>
            <w:webHidden/>
          </w:rPr>
          <w:fldChar w:fldCharType="begin"/>
        </w:r>
        <w:r>
          <w:rPr>
            <w:noProof/>
            <w:webHidden/>
          </w:rPr>
          <w:instrText xml:space="preserve"> PAGEREF _Toc534795026 \h </w:instrText>
        </w:r>
        <w:r>
          <w:rPr>
            <w:noProof/>
            <w:webHidden/>
          </w:rPr>
        </w:r>
        <w:r>
          <w:rPr>
            <w:noProof/>
            <w:webHidden/>
          </w:rPr>
          <w:fldChar w:fldCharType="separate"/>
        </w:r>
        <w:r>
          <w:rPr>
            <w:noProof/>
            <w:webHidden/>
          </w:rPr>
          <w:t>16</w:t>
        </w:r>
        <w:r>
          <w:rPr>
            <w:noProof/>
            <w:webHidden/>
          </w:rPr>
          <w:fldChar w:fldCharType="end"/>
        </w:r>
      </w:hyperlink>
    </w:p>
    <w:p w:rsidR="005733B9" w:rsidRPr="005733B9" w:rsidRDefault="005733B9">
      <w:pPr>
        <w:pStyle w:val="21"/>
        <w:tabs>
          <w:tab w:val="right" w:leader="dot" w:pos="10706"/>
        </w:tabs>
        <w:rPr>
          <w:noProof/>
        </w:rPr>
      </w:pPr>
      <w:hyperlink w:anchor="_Toc534795027" w:history="1">
        <w:r w:rsidRPr="00DB11F3">
          <w:rPr>
            <w:rStyle w:val="a7"/>
            <w:rFonts w:ascii="Arial" w:hAnsi="Arial" w:cs="Arial"/>
            <w:noProof/>
            <w:shd w:val="clear" w:color="auto" w:fill="FFFFFF"/>
          </w:rPr>
          <w:t>Статья 925. Хранение в гостинице</w:t>
        </w:r>
        <w:r>
          <w:rPr>
            <w:noProof/>
            <w:webHidden/>
          </w:rPr>
          <w:tab/>
        </w:r>
        <w:r>
          <w:rPr>
            <w:noProof/>
            <w:webHidden/>
          </w:rPr>
          <w:fldChar w:fldCharType="begin"/>
        </w:r>
        <w:r>
          <w:rPr>
            <w:noProof/>
            <w:webHidden/>
          </w:rPr>
          <w:instrText xml:space="preserve"> PAGEREF _Toc534795027 \h </w:instrText>
        </w:r>
        <w:r>
          <w:rPr>
            <w:noProof/>
            <w:webHidden/>
          </w:rPr>
        </w:r>
        <w:r>
          <w:rPr>
            <w:noProof/>
            <w:webHidden/>
          </w:rPr>
          <w:fldChar w:fldCharType="separate"/>
        </w:r>
        <w:r>
          <w:rPr>
            <w:noProof/>
            <w:webHidden/>
          </w:rPr>
          <w:t>16</w:t>
        </w:r>
        <w:r>
          <w:rPr>
            <w:noProof/>
            <w:webHidden/>
          </w:rPr>
          <w:fldChar w:fldCharType="end"/>
        </w:r>
      </w:hyperlink>
    </w:p>
    <w:p w:rsidR="005733B9" w:rsidRPr="005733B9" w:rsidRDefault="005733B9">
      <w:pPr>
        <w:pStyle w:val="21"/>
        <w:tabs>
          <w:tab w:val="right" w:leader="dot" w:pos="10706"/>
        </w:tabs>
        <w:rPr>
          <w:noProof/>
        </w:rPr>
      </w:pPr>
      <w:hyperlink w:anchor="_Toc534795028" w:history="1">
        <w:r w:rsidRPr="00DB11F3">
          <w:rPr>
            <w:rStyle w:val="a7"/>
            <w:rFonts w:ascii="Arial" w:hAnsi="Arial" w:cs="Arial"/>
            <w:noProof/>
            <w:shd w:val="clear" w:color="auto" w:fill="FFFFFF"/>
          </w:rPr>
          <w:t>Статья 926. Хранение вещей, являющихся предметом спора (секвестр)</w:t>
        </w:r>
        <w:r>
          <w:rPr>
            <w:noProof/>
            <w:webHidden/>
          </w:rPr>
          <w:tab/>
        </w:r>
        <w:r>
          <w:rPr>
            <w:noProof/>
            <w:webHidden/>
          </w:rPr>
          <w:fldChar w:fldCharType="begin"/>
        </w:r>
        <w:r>
          <w:rPr>
            <w:noProof/>
            <w:webHidden/>
          </w:rPr>
          <w:instrText xml:space="preserve"> PAGEREF _Toc534795028 \h </w:instrText>
        </w:r>
        <w:r>
          <w:rPr>
            <w:noProof/>
            <w:webHidden/>
          </w:rPr>
        </w:r>
        <w:r>
          <w:rPr>
            <w:noProof/>
            <w:webHidden/>
          </w:rPr>
          <w:fldChar w:fldCharType="separate"/>
        </w:r>
        <w:r>
          <w:rPr>
            <w:noProof/>
            <w:webHidden/>
          </w:rPr>
          <w:t>16</w:t>
        </w:r>
        <w:r>
          <w:rPr>
            <w:noProof/>
            <w:webHidden/>
          </w:rPr>
          <w:fldChar w:fldCharType="end"/>
        </w:r>
      </w:hyperlink>
    </w:p>
    <w:p w:rsidR="005733B9" w:rsidRDefault="005733B9">
      <w:r>
        <w:rPr>
          <w:b/>
          <w:bCs/>
        </w:rPr>
        <w:fldChar w:fldCharType="end"/>
      </w:r>
    </w:p>
    <w:p w:rsidR="005733B9" w:rsidRDefault="005733B9"/>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07585" w:rsidRPr="00B07585" w:rsidTr="009312EC">
        <w:trPr>
          <w:trHeight w:hRule="exact" w:val="3031"/>
        </w:trPr>
        <w:tc>
          <w:tcPr>
            <w:tcW w:w="10876" w:type="dxa"/>
            <w:vAlign w:val="center"/>
          </w:tcPr>
          <w:p w:rsidR="00B07585" w:rsidRPr="00B07585" w:rsidRDefault="00B07585" w:rsidP="00387EA1">
            <w:pPr>
              <w:pStyle w:val="ConsPlusTitlePage"/>
              <w:rPr>
                <w:sz w:val="28"/>
                <w:szCs w:val="28"/>
              </w:rPr>
            </w:pPr>
            <w:r w:rsidRPr="00B07585">
              <w:rPr>
                <w:sz w:val="28"/>
                <w:szCs w:val="28"/>
              </w:rPr>
              <w:t> </w:t>
            </w:r>
          </w:p>
        </w:tc>
      </w:tr>
    </w:tbl>
    <w:p w:rsidR="00B07585" w:rsidRDefault="00B07585">
      <w:pPr>
        <w:widowControl w:val="0"/>
        <w:autoSpaceDE w:val="0"/>
        <w:autoSpaceDN w:val="0"/>
        <w:adjustRightInd w:val="0"/>
        <w:spacing w:after="0" w:line="240" w:lineRule="auto"/>
        <w:rPr>
          <w:rFonts w:ascii="Times New Roman" w:hAnsi="Times New Roman"/>
          <w:sz w:val="24"/>
          <w:szCs w:val="24"/>
        </w:rPr>
        <w:sectPr w:rsidR="00B07585">
          <w:pgSz w:w="11906" w:h="16838"/>
          <w:pgMar w:top="841" w:right="595" w:bottom="841" w:left="595" w:header="0" w:footer="0" w:gutter="0"/>
          <w:cols w:space="720"/>
          <w:noEndnote/>
        </w:sectPr>
      </w:pPr>
    </w:p>
    <w:p w:rsidR="00B07585" w:rsidRPr="003A3C41" w:rsidRDefault="003A3C41" w:rsidP="00675309">
      <w:pPr>
        <w:pStyle w:val="ConsPlusTitle"/>
        <w:jc w:val="center"/>
        <w:outlineLvl w:val="0"/>
      </w:pPr>
      <w:bookmarkStart w:id="0" w:name="_Toc534794985"/>
      <w:r w:rsidRPr="003A3C41">
        <w:rPr>
          <w:bCs w:val="0"/>
          <w:color w:val="333333"/>
          <w:shd w:val="clear" w:color="auto" w:fill="FFFFFF"/>
        </w:rPr>
        <w:lastRenderedPageBreak/>
        <w:t>ГК РФ § 1. ОБЩИЕ ПОЛОЖЕНИЯ О ХРАНЕНИИ</w:t>
      </w:r>
      <w:bookmarkEnd w:id="0"/>
    </w:p>
    <w:p w:rsidR="00B07585" w:rsidRDefault="00B07585">
      <w:pPr>
        <w:pStyle w:val="ConsPlusNormal"/>
        <w:ind w:firstLine="540"/>
        <w:jc w:val="both"/>
      </w:pPr>
    </w:p>
    <w:p w:rsidR="00B07585" w:rsidRDefault="00B07585">
      <w:pPr>
        <w:pStyle w:val="ConsPlusNormal"/>
      </w:pPr>
    </w:p>
    <w:p w:rsidR="003A3C41" w:rsidRDefault="003A3C41" w:rsidP="00675309">
      <w:pPr>
        <w:pStyle w:val="ConsPlusNormal"/>
        <w:outlineLvl w:val="1"/>
      </w:pPr>
      <w:bookmarkStart w:id="1" w:name="_Toc534794986"/>
      <w:r>
        <w:rPr>
          <w:rFonts w:ascii="Arial" w:hAnsi="Arial" w:cs="Arial"/>
          <w:b/>
          <w:bCs/>
          <w:color w:val="333333"/>
          <w:shd w:val="clear" w:color="auto" w:fill="FFFFFF"/>
        </w:rPr>
        <w:t>Статья 886. Договор хранения</w:t>
      </w:r>
      <w:bookmarkEnd w:id="1"/>
    </w:p>
    <w:p w:rsidR="003A3C41" w:rsidRDefault="003A3C41">
      <w:pPr>
        <w:pStyle w:val="ConsPlusNormal"/>
      </w:pPr>
    </w:p>
    <w:p w:rsidR="005E0227" w:rsidRDefault="005E0227" w:rsidP="005E0227">
      <w:pPr>
        <w:shd w:val="clear" w:color="auto" w:fill="FFFFFF"/>
        <w:spacing w:after="0" w:line="290" w:lineRule="atLeast"/>
        <w:ind w:firstLine="540"/>
        <w:jc w:val="both"/>
        <w:rPr>
          <w:rFonts w:ascii="Arial" w:hAnsi="Arial" w:cs="Arial"/>
          <w:color w:val="333333"/>
          <w:sz w:val="24"/>
          <w:szCs w:val="24"/>
        </w:rPr>
      </w:pPr>
      <w:r w:rsidRPr="005E0227">
        <w:rPr>
          <w:rFonts w:ascii="Arial" w:hAnsi="Arial" w:cs="Arial"/>
          <w:color w:val="333333"/>
          <w:sz w:val="24"/>
          <w:szCs w:val="24"/>
        </w:rP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5E0227" w:rsidRPr="005E0227" w:rsidRDefault="005E0227" w:rsidP="005E0227">
      <w:pPr>
        <w:shd w:val="clear" w:color="auto" w:fill="FFFFFF"/>
        <w:spacing w:after="0" w:line="290" w:lineRule="atLeast"/>
        <w:ind w:firstLine="540"/>
        <w:jc w:val="both"/>
        <w:rPr>
          <w:rFonts w:ascii="Arial" w:hAnsi="Arial" w:cs="Arial"/>
          <w:color w:val="333333"/>
          <w:sz w:val="24"/>
          <w:szCs w:val="24"/>
        </w:rPr>
      </w:pPr>
    </w:p>
    <w:p w:rsidR="005E0227" w:rsidRPr="005E0227" w:rsidRDefault="005E0227" w:rsidP="005E0227">
      <w:pPr>
        <w:shd w:val="clear" w:color="auto" w:fill="FFFFFF"/>
        <w:spacing w:after="0" w:line="290" w:lineRule="atLeast"/>
        <w:ind w:firstLine="540"/>
        <w:jc w:val="both"/>
        <w:rPr>
          <w:rFonts w:ascii="Arial" w:hAnsi="Arial" w:cs="Arial"/>
          <w:color w:val="333333"/>
          <w:sz w:val="24"/>
          <w:szCs w:val="24"/>
        </w:rPr>
      </w:pPr>
      <w:bookmarkStart w:id="2" w:name="dst101802"/>
      <w:bookmarkEnd w:id="2"/>
      <w:r w:rsidRPr="005E0227">
        <w:rPr>
          <w:rFonts w:ascii="Arial" w:hAnsi="Arial" w:cs="Arial"/>
          <w:color w:val="333333"/>
          <w:sz w:val="24"/>
          <w:szCs w:val="24"/>
        </w:rP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387EA1" w:rsidRDefault="00387EA1" w:rsidP="005E0227"/>
    <w:p w:rsidR="005E0227" w:rsidRPr="005E0227" w:rsidRDefault="005E0227" w:rsidP="00675309">
      <w:pPr>
        <w:pStyle w:val="2"/>
        <w:rPr>
          <w:sz w:val="24"/>
          <w:szCs w:val="24"/>
        </w:rPr>
      </w:pPr>
      <w:bookmarkStart w:id="3" w:name="_Toc534794987"/>
      <w:r w:rsidRPr="005E0227">
        <w:rPr>
          <w:rFonts w:ascii="Arial" w:hAnsi="Arial" w:cs="Arial"/>
          <w:color w:val="333333"/>
          <w:sz w:val="24"/>
          <w:szCs w:val="24"/>
          <w:shd w:val="clear" w:color="auto" w:fill="FFFFFF"/>
        </w:rPr>
        <w:t>Статья 887. Форма договора хранения</w:t>
      </w:r>
      <w:bookmarkEnd w:id="3"/>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r w:rsidRPr="005E0227">
        <w:rPr>
          <w:rStyle w:val="blk"/>
          <w:rFonts w:ascii="Arial" w:hAnsi="Arial" w:cs="Arial"/>
          <w:color w:val="333333"/>
          <w:sz w:val="24"/>
          <w:szCs w:val="24"/>
        </w:rPr>
        <w:t>1. 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(подпункт 2 пункта 1 статьи 161) соблюдение письменной формы требуется, если стоимость передаваемой на хранение вещи превышает не менее чем в десять раз установленный законом</w:t>
      </w:r>
      <w:r>
        <w:rPr>
          <w:rStyle w:val="blk"/>
          <w:rFonts w:ascii="Arial" w:hAnsi="Arial" w:cs="Arial"/>
          <w:color w:val="333333"/>
          <w:sz w:val="24"/>
          <w:szCs w:val="24"/>
        </w:rPr>
        <w:t xml:space="preserve"> минимальный размер оплаты труда.</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4" w:name="dst101805"/>
      <w:bookmarkEnd w:id="4"/>
      <w:r w:rsidRPr="005E0227">
        <w:rPr>
          <w:rStyle w:val="blk"/>
          <w:rFonts w:ascii="Arial" w:hAnsi="Arial" w:cs="Arial"/>
          <w:color w:val="333333"/>
          <w:sz w:val="24"/>
          <w:szCs w:val="24"/>
        </w:rP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5" w:name="dst101806"/>
      <w:bookmarkEnd w:id="5"/>
      <w:r w:rsidRPr="005E0227">
        <w:rPr>
          <w:rStyle w:val="blk"/>
          <w:rFonts w:ascii="Arial" w:hAnsi="Arial" w:cs="Arial"/>
          <w:color w:val="333333"/>
          <w:sz w:val="24"/>
          <w:szCs w:val="24"/>
        </w:rP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6" w:name="dst101807"/>
      <w:bookmarkEnd w:id="6"/>
      <w:r w:rsidRPr="005E0227">
        <w:rPr>
          <w:rStyle w:val="blk"/>
          <w:rFonts w:ascii="Arial" w:hAnsi="Arial" w:cs="Arial"/>
          <w:color w:val="333333"/>
          <w:sz w:val="24"/>
          <w:szCs w:val="24"/>
        </w:rP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7" w:name="dst101808"/>
      <w:bookmarkEnd w:id="7"/>
      <w:r w:rsidRPr="005E0227">
        <w:rPr>
          <w:rStyle w:val="blk"/>
          <w:rFonts w:ascii="Arial" w:hAnsi="Arial" w:cs="Arial"/>
          <w:color w:val="333333"/>
          <w:sz w:val="24"/>
          <w:szCs w:val="24"/>
        </w:rPr>
        <w:t>сохранной расписки, квитанции, свидетельства или иного документа, подписанного хранителем;</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8" w:name="dst101809"/>
      <w:bookmarkEnd w:id="8"/>
      <w:r w:rsidRPr="005E0227">
        <w:rPr>
          <w:rStyle w:val="blk"/>
          <w:rFonts w:ascii="Arial" w:hAnsi="Arial" w:cs="Arial"/>
          <w:color w:val="333333"/>
          <w:sz w:val="24"/>
          <w:szCs w:val="24"/>
        </w:rP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5E0227" w:rsidRPr="005E0227" w:rsidRDefault="005E0227" w:rsidP="005E0227">
      <w:pPr>
        <w:shd w:val="clear" w:color="auto" w:fill="FFFFFF"/>
        <w:spacing w:line="290" w:lineRule="atLeast"/>
        <w:ind w:firstLine="540"/>
        <w:jc w:val="both"/>
        <w:rPr>
          <w:rFonts w:ascii="Arial" w:hAnsi="Arial" w:cs="Arial"/>
          <w:color w:val="333333"/>
          <w:sz w:val="24"/>
          <w:szCs w:val="24"/>
        </w:rPr>
      </w:pPr>
      <w:bookmarkStart w:id="9" w:name="dst101810"/>
      <w:bookmarkEnd w:id="9"/>
      <w:r w:rsidRPr="005E0227">
        <w:rPr>
          <w:rStyle w:val="blk"/>
          <w:rFonts w:ascii="Arial" w:hAnsi="Arial" w:cs="Arial"/>
          <w:color w:val="333333"/>
          <w:sz w:val="24"/>
          <w:szCs w:val="24"/>
        </w:rP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3A3C41" w:rsidRPr="005E0227" w:rsidRDefault="003A3C41" w:rsidP="005E0227"/>
    <w:p w:rsidR="005E0227" w:rsidRPr="005E0227" w:rsidRDefault="005E0227" w:rsidP="00675309">
      <w:pPr>
        <w:pStyle w:val="2"/>
        <w:rPr>
          <w:sz w:val="24"/>
          <w:szCs w:val="24"/>
        </w:rPr>
      </w:pPr>
      <w:bookmarkStart w:id="10" w:name="_Toc534794988"/>
      <w:r w:rsidRPr="005E0227">
        <w:rPr>
          <w:rFonts w:ascii="Arial" w:hAnsi="Arial" w:cs="Arial"/>
          <w:color w:val="333333"/>
          <w:sz w:val="24"/>
          <w:szCs w:val="24"/>
          <w:shd w:val="clear" w:color="auto" w:fill="FFFFFF"/>
        </w:rPr>
        <w:lastRenderedPageBreak/>
        <w:t>Статья 888. Исполнение обязанности принять вещь на хранение</w:t>
      </w:r>
      <w:bookmarkEnd w:id="10"/>
    </w:p>
    <w:p w:rsidR="005E0227" w:rsidRDefault="005E0227" w:rsidP="005E0227">
      <w:pPr>
        <w:shd w:val="clear" w:color="auto" w:fill="FFFFFF"/>
        <w:spacing w:line="290" w:lineRule="atLeast"/>
        <w:ind w:firstLine="540"/>
        <w:jc w:val="both"/>
        <w:rPr>
          <w:rFonts w:ascii="Arial" w:hAnsi="Arial" w:cs="Arial"/>
          <w:color w:val="333333"/>
        </w:rPr>
      </w:pPr>
      <w:r>
        <w:rPr>
          <w:rStyle w:val="blk"/>
          <w:rFonts w:ascii="Arial" w:hAnsi="Arial" w:cs="Arial"/>
          <w:color w:val="333333"/>
        </w:rPr>
        <w:t>1. Хранитель, взявший на себя по договору хранения обязанность принять вещь на хранение </w:t>
      </w:r>
      <w:hyperlink r:id="rId12" w:anchor="dst101802" w:history="1">
        <w:r>
          <w:rPr>
            <w:rStyle w:val="a7"/>
            <w:rFonts w:ascii="Arial" w:hAnsi="Arial" w:cs="Arial"/>
            <w:color w:val="666699"/>
          </w:rPr>
          <w:t>(пункт 2 статьи 886)</w:t>
        </w:r>
      </w:hyperlink>
      <w:r>
        <w:rPr>
          <w:rStyle w:val="blk"/>
          <w:rFonts w:ascii="Arial" w:hAnsi="Arial" w:cs="Arial"/>
          <w:color w:val="333333"/>
        </w:rPr>
        <w:t>, не вправе требовать передачи ему этой вещи на хранение.</w:t>
      </w:r>
    </w:p>
    <w:p w:rsidR="005E0227" w:rsidRDefault="005E0227" w:rsidP="005E0227">
      <w:pPr>
        <w:shd w:val="clear" w:color="auto" w:fill="FFFFFF"/>
        <w:spacing w:line="290" w:lineRule="atLeast"/>
        <w:ind w:firstLine="540"/>
        <w:jc w:val="both"/>
        <w:rPr>
          <w:rFonts w:ascii="Arial" w:hAnsi="Arial" w:cs="Arial"/>
          <w:color w:val="333333"/>
        </w:rPr>
      </w:pPr>
      <w:bookmarkStart w:id="11" w:name="dst101813"/>
      <w:bookmarkEnd w:id="11"/>
      <w:r>
        <w:rPr>
          <w:rStyle w:val="blk"/>
          <w:rFonts w:ascii="Arial" w:hAnsi="Arial" w:cs="Arial"/>
          <w:color w:val="333333"/>
        </w:rP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5E0227" w:rsidRDefault="005E0227" w:rsidP="005E0227">
      <w:pPr>
        <w:shd w:val="clear" w:color="auto" w:fill="FFFFFF"/>
        <w:spacing w:line="290" w:lineRule="atLeast"/>
        <w:ind w:firstLine="540"/>
        <w:jc w:val="both"/>
        <w:rPr>
          <w:rFonts w:ascii="Arial" w:hAnsi="Arial" w:cs="Arial"/>
          <w:color w:val="333333"/>
        </w:rPr>
      </w:pPr>
      <w:bookmarkStart w:id="12" w:name="dst101814"/>
      <w:bookmarkEnd w:id="12"/>
      <w:r>
        <w:rPr>
          <w:rStyle w:val="blk"/>
          <w:rFonts w:ascii="Arial" w:hAnsi="Arial" w:cs="Arial"/>
          <w:color w:val="333333"/>
        </w:rP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5E0227" w:rsidRDefault="005E0227" w:rsidP="005E0227"/>
    <w:p w:rsidR="005E0227" w:rsidRPr="0028059E" w:rsidRDefault="0028059E" w:rsidP="00675309">
      <w:pPr>
        <w:pStyle w:val="2"/>
        <w:rPr>
          <w:sz w:val="24"/>
          <w:szCs w:val="24"/>
        </w:rPr>
      </w:pPr>
      <w:bookmarkStart w:id="13" w:name="_Toc534794989"/>
      <w:r w:rsidRPr="0028059E">
        <w:rPr>
          <w:rFonts w:ascii="Arial" w:hAnsi="Arial" w:cs="Arial"/>
          <w:color w:val="333333"/>
          <w:sz w:val="24"/>
          <w:szCs w:val="24"/>
          <w:shd w:val="clear" w:color="auto" w:fill="FFFFFF"/>
        </w:rPr>
        <w:t>Статья 889. Срок хранения</w:t>
      </w:r>
      <w:bookmarkEnd w:id="13"/>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Хранитель обязан хранить вещь в течение обусловленного договором хранения срока.</w:t>
      </w:r>
    </w:p>
    <w:p w:rsidR="0028059E" w:rsidRDefault="0028059E" w:rsidP="0028059E">
      <w:pPr>
        <w:shd w:val="clear" w:color="auto" w:fill="FFFFFF"/>
        <w:spacing w:line="290" w:lineRule="atLeast"/>
        <w:ind w:firstLine="540"/>
        <w:jc w:val="both"/>
        <w:rPr>
          <w:rFonts w:ascii="Arial" w:hAnsi="Arial" w:cs="Arial"/>
          <w:color w:val="333333"/>
        </w:rPr>
      </w:pPr>
      <w:bookmarkStart w:id="14" w:name="dst101817"/>
      <w:bookmarkEnd w:id="14"/>
      <w:r>
        <w:rPr>
          <w:rStyle w:val="blk"/>
          <w:rFonts w:ascii="Arial" w:hAnsi="Arial" w:cs="Arial"/>
          <w:color w:val="333333"/>
        </w:rP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28059E" w:rsidRDefault="0028059E" w:rsidP="0028059E">
      <w:pPr>
        <w:shd w:val="clear" w:color="auto" w:fill="FFFFFF"/>
        <w:spacing w:line="290" w:lineRule="atLeast"/>
        <w:ind w:firstLine="540"/>
        <w:jc w:val="both"/>
        <w:rPr>
          <w:rFonts w:ascii="Arial" w:hAnsi="Arial" w:cs="Arial"/>
          <w:color w:val="333333"/>
        </w:rPr>
      </w:pPr>
      <w:bookmarkStart w:id="15" w:name="dst101818"/>
      <w:bookmarkEnd w:id="15"/>
      <w:r>
        <w:rPr>
          <w:rStyle w:val="blk"/>
          <w:rFonts w:ascii="Arial" w:hAnsi="Arial" w:cs="Arial"/>
          <w:color w:val="333333"/>
        </w:rPr>
        <w:t>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r:id="rId13" w:anchor="dst101856" w:history="1">
        <w:r>
          <w:rPr>
            <w:rStyle w:val="a7"/>
            <w:rFonts w:ascii="Arial" w:hAnsi="Arial" w:cs="Arial"/>
            <w:color w:val="666699"/>
          </w:rPr>
          <w:t>статьей 899</w:t>
        </w:r>
      </w:hyperlink>
      <w:r>
        <w:rPr>
          <w:rStyle w:val="blk"/>
          <w:rFonts w:ascii="Arial" w:hAnsi="Arial" w:cs="Arial"/>
          <w:color w:val="333333"/>
        </w:rPr>
        <w:t> настоящего Кодекса.</w:t>
      </w:r>
    </w:p>
    <w:p w:rsidR="005E0227" w:rsidRDefault="005E0227" w:rsidP="005E0227"/>
    <w:p w:rsidR="005E0227" w:rsidRPr="0028059E" w:rsidRDefault="0028059E" w:rsidP="00675309">
      <w:pPr>
        <w:pStyle w:val="2"/>
        <w:rPr>
          <w:sz w:val="24"/>
          <w:szCs w:val="24"/>
        </w:rPr>
      </w:pPr>
      <w:bookmarkStart w:id="16" w:name="_Toc534794990"/>
      <w:r w:rsidRPr="0028059E">
        <w:rPr>
          <w:rFonts w:ascii="Arial" w:hAnsi="Arial" w:cs="Arial"/>
          <w:color w:val="333333"/>
          <w:sz w:val="24"/>
          <w:szCs w:val="24"/>
          <w:shd w:val="clear" w:color="auto" w:fill="FFFFFF"/>
        </w:rPr>
        <w:t>Статья 890. Хранение вещей с обезличением</w:t>
      </w:r>
      <w:bookmarkEnd w:id="16"/>
    </w:p>
    <w:p w:rsidR="005E0227" w:rsidRDefault="0028059E" w:rsidP="005E0227">
      <w:pPr>
        <w:rPr>
          <w:rFonts w:ascii="Arial" w:hAnsi="Arial" w:cs="Arial"/>
          <w:color w:val="333333"/>
          <w:shd w:val="clear" w:color="auto" w:fill="FFFFFF"/>
        </w:rPr>
      </w:pPr>
      <w:r>
        <w:rPr>
          <w:rFonts w:ascii="Arial" w:hAnsi="Arial" w:cs="Arial"/>
          <w:color w:val="333333"/>
          <w:shd w:val="clear" w:color="auto" w:fill="FFFFFF"/>
        </w:rP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28059E" w:rsidRDefault="0028059E" w:rsidP="005E0227">
      <w:pPr>
        <w:rPr>
          <w:rFonts w:ascii="Arial" w:hAnsi="Arial" w:cs="Arial"/>
          <w:color w:val="333333"/>
          <w:shd w:val="clear" w:color="auto" w:fill="FFFFFF"/>
        </w:rPr>
      </w:pPr>
    </w:p>
    <w:p w:rsidR="0028059E" w:rsidRPr="0028059E" w:rsidRDefault="0028059E" w:rsidP="00675309">
      <w:pPr>
        <w:pStyle w:val="2"/>
        <w:rPr>
          <w:sz w:val="24"/>
          <w:szCs w:val="24"/>
        </w:rPr>
      </w:pPr>
      <w:bookmarkStart w:id="17" w:name="_Toc534794991"/>
      <w:r w:rsidRPr="0028059E">
        <w:rPr>
          <w:rFonts w:ascii="Arial" w:hAnsi="Arial" w:cs="Arial"/>
          <w:color w:val="333333"/>
          <w:sz w:val="24"/>
          <w:szCs w:val="24"/>
          <w:shd w:val="clear" w:color="auto" w:fill="FFFFFF"/>
        </w:rPr>
        <w:t>Статья 891. Обязанность хранителя обеспечить сохранность вещи</w:t>
      </w:r>
      <w:bookmarkEnd w:id="17"/>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Хранитель обязан принять все предусмотренные договором хранения меры для того, чтобы обеспечить сохранность переданной на хранение вещи.</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8" w:name="dst101823"/>
      <w:bookmarkEnd w:id="18"/>
      <w:r w:rsidRPr="0028059E">
        <w:rPr>
          <w:rFonts w:ascii="Arial" w:hAnsi="Arial" w:cs="Arial"/>
          <w:color w:val="333333"/>
          <w:sz w:val="24"/>
          <w:szCs w:val="24"/>
        </w:rP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9" w:name="dst101824"/>
      <w:bookmarkEnd w:id="19"/>
      <w:r w:rsidRPr="0028059E">
        <w:rPr>
          <w:rFonts w:ascii="Arial" w:hAnsi="Arial" w:cs="Arial"/>
          <w:color w:val="333333"/>
          <w:sz w:val="24"/>
          <w:szCs w:val="24"/>
        </w:rP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20" w:name="dst101825"/>
      <w:bookmarkEnd w:id="20"/>
      <w:r w:rsidRPr="0028059E">
        <w:rPr>
          <w:rFonts w:ascii="Arial" w:hAnsi="Arial" w:cs="Arial"/>
          <w:color w:val="333333"/>
          <w:sz w:val="24"/>
          <w:szCs w:val="24"/>
        </w:rPr>
        <w:lastRenderedPageBreak/>
        <w:t>3. Если хранение осуществляется безвозмездно, хранитель обязан заботиться о принятой на хранение вещи не менее, чем о своих вещах.</w:t>
      </w:r>
    </w:p>
    <w:p w:rsidR="003A3C41" w:rsidRDefault="003A3C41" w:rsidP="005E0227"/>
    <w:p w:rsidR="0028059E" w:rsidRPr="0028059E" w:rsidRDefault="0028059E" w:rsidP="00675309">
      <w:pPr>
        <w:pStyle w:val="2"/>
        <w:rPr>
          <w:sz w:val="24"/>
          <w:szCs w:val="24"/>
        </w:rPr>
      </w:pPr>
      <w:bookmarkStart w:id="21" w:name="_Toc534794992"/>
      <w:r w:rsidRPr="0028059E">
        <w:rPr>
          <w:rFonts w:ascii="Arial" w:hAnsi="Arial" w:cs="Arial"/>
          <w:color w:val="333333"/>
          <w:sz w:val="24"/>
          <w:szCs w:val="24"/>
          <w:shd w:val="clear" w:color="auto" w:fill="FFFFFF"/>
        </w:rPr>
        <w:t>Статья 892. Пользование вещью, переданной на хранение</w:t>
      </w:r>
      <w:bookmarkEnd w:id="21"/>
    </w:p>
    <w:p w:rsidR="0028059E" w:rsidRDefault="0028059E" w:rsidP="005E0227">
      <w:pPr>
        <w:rPr>
          <w:rFonts w:ascii="Arial" w:hAnsi="Arial" w:cs="Arial"/>
          <w:color w:val="333333"/>
          <w:shd w:val="clear" w:color="auto" w:fill="FFFFFF"/>
        </w:rPr>
      </w:pPr>
      <w:r>
        <w:rPr>
          <w:rFonts w:ascii="Arial" w:hAnsi="Arial" w:cs="Arial"/>
          <w:color w:val="333333"/>
          <w:shd w:val="clear" w:color="auto" w:fill="FFFFFF"/>
        </w:rP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28059E" w:rsidRDefault="0028059E" w:rsidP="005E0227">
      <w:pPr>
        <w:rPr>
          <w:rFonts w:ascii="Arial" w:hAnsi="Arial" w:cs="Arial"/>
          <w:color w:val="333333"/>
          <w:shd w:val="clear" w:color="auto" w:fill="FFFFFF"/>
        </w:rPr>
      </w:pPr>
    </w:p>
    <w:p w:rsidR="0028059E" w:rsidRPr="0028059E" w:rsidRDefault="0028059E" w:rsidP="00675309">
      <w:pPr>
        <w:pStyle w:val="2"/>
        <w:rPr>
          <w:sz w:val="24"/>
          <w:szCs w:val="24"/>
        </w:rPr>
      </w:pPr>
      <w:bookmarkStart w:id="22" w:name="_Toc534794993"/>
      <w:r w:rsidRPr="0028059E">
        <w:rPr>
          <w:rFonts w:ascii="Arial" w:hAnsi="Arial" w:cs="Arial"/>
          <w:color w:val="333333"/>
          <w:sz w:val="24"/>
          <w:szCs w:val="24"/>
          <w:shd w:val="clear" w:color="auto" w:fill="FFFFFF"/>
        </w:rPr>
        <w:t>Статья 893. Изменение условий хранения</w:t>
      </w:r>
      <w:bookmarkEnd w:id="22"/>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23" w:name="dst101830"/>
      <w:bookmarkEnd w:id="23"/>
      <w:r w:rsidRPr="0028059E">
        <w:rPr>
          <w:rFonts w:ascii="Arial" w:hAnsi="Arial" w:cs="Arial"/>
          <w:color w:val="333333"/>
          <w:sz w:val="24"/>
          <w:szCs w:val="24"/>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24" w:name="dst101831"/>
      <w:bookmarkEnd w:id="24"/>
      <w:r w:rsidRPr="0028059E">
        <w:rPr>
          <w:rFonts w:ascii="Arial" w:hAnsi="Arial" w:cs="Arial"/>
          <w:color w:val="333333"/>
          <w:sz w:val="24"/>
          <w:szCs w:val="24"/>
        </w:rP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25" w:name="_Toc534794994"/>
      <w:r w:rsidRPr="0028059E">
        <w:rPr>
          <w:rFonts w:ascii="Arial" w:hAnsi="Arial" w:cs="Arial"/>
          <w:color w:val="333333"/>
          <w:sz w:val="24"/>
          <w:szCs w:val="24"/>
          <w:shd w:val="clear" w:color="auto" w:fill="FFFFFF"/>
        </w:rPr>
        <w:t>Статья 894. Хранение вещей с опасными свойствами</w:t>
      </w:r>
      <w:bookmarkEnd w:id="25"/>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28059E" w:rsidRDefault="0028059E" w:rsidP="0028059E">
      <w:pPr>
        <w:shd w:val="clear" w:color="auto" w:fill="FFFFFF"/>
        <w:spacing w:line="290" w:lineRule="atLeast"/>
        <w:ind w:firstLine="540"/>
        <w:jc w:val="both"/>
        <w:rPr>
          <w:rFonts w:ascii="Arial" w:hAnsi="Arial" w:cs="Arial"/>
          <w:color w:val="333333"/>
        </w:rPr>
      </w:pPr>
      <w:bookmarkStart w:id="26" w:name="dst101834"/>
      <w:bookmarkEnd w:id="26"/>
      <w:r>
        <w:rPr>
          <w:rStyle w:val="blk"/>
          <w:rFonts w:ascii="Arial" w:hAnsi="Arial" w:cs="Arial"/>
          <w:color w:val="333333"/>
        </w:rPr>
        <w:t>При передаче вещей с опасными свойствами на хранение профессиональному хранителю правила, предусмотренные </w:t>
      </w:r>
      <w:hyperlink r:id="rId14" w:anchor="dst101833" w:history="1">
        <w:r>
          <w:rPr>
            <w:rStyle w:val="a7"/>
            <w:rFonts w:ascii="Arial" w:hAnsi="Arial" w:cs="Arial"/>
            <w:color w:val="666699"/>
          </w:rPr>
          <w:t>абзацем первым</w:t>
        </w:r>
      </w:hyperlink>
      <w:r>
        <w:rPr>
          <w:rStyle w:val="blk"/>
          <w:rFonts w:ascii="Arial" w:hAnsi="Arial" w:cs="Arial"/>
          <w:color w:val="333333"/>
        </w:rPr>
        <w:t>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28059E" w:rsidRDefault="0028059E" w:rsidP="0028059E">
      <w:pPr>
        <w:shd w:val="clear" w:color="auto" w:fill="FFFFFF"/>
        <w:spacing w:line="290" w:lineRule="atLeast"/>
        <w:ind w:firstLine="540"/>
        <w:jc w:val="both"/>
        <w:rPr>
          <w:rFonts w:ascii="Arial" w:hAnsi="Arial" w:cs="Arial"/>
          <w:color w:val="333333"/>
        </w:rPr>
      </w:pPr>
      <w:bookmarkStart w:id="27" w:name="dst101835"/>
      <w:bookmarkEnd w:id="27"/>
      <w:r>
        <w:rPr>
          <w:rStyle w:val="blk"/>
          <w:rFonts w:ascii="Arial" w:hAnsi="Arial" w:cs="Arial"/>
          <w:color w:val="333333"/>
        </w:rP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28059E" w:rsidRDefault="0028059E" w:rsidP="0028059E">
      <w:pPr>
        <w:shd w:val="clear" w:color="auto" w:fill="FFFFFF"/>
        <w:spacing w:line="290" w:lineRule="atLeast"/>
        <w:ind w:firstLine="540"/>
        <w:jc w:val="both"/>
        <w:rPr>
          <w:rFonts w:ascii="Arial" w:hAnsi="Arial" w:cs="Arial"/>
          <w:color w:val="333333"/>
        </w:rPr>
      </w:pPr>
      <w:bookmarkStart w:id="28" w:name="dst101836"/>
      <w:bookmarkEnd w:id="28"/>
      <w:r>
        <w:rPr>
          <w:rStyle w:val="blk"/>
          <w:rFonts w:ascii="Arial" w:hAnsi="Arial" w:cs="Arial"/>
          <w:color w:val="333333"/>
        </w:rPr>
        <w:t>2. Если принятые на хранение с ведома и согласия хранителя вещи, указанные в </w:t>
      </w:r>
      <w:hyperlink r:id="rId15" w:anchor="dst101833" w:history="1">
        <w:r>
          <w:rPr>
            <w:rStyle w:val="a7"/>
            <w:rFonts w:ascii="Arial" w:hAnsi="Arial" w:cs="Arial"/>
            <w:color w:val="666699"/>
          </w:rPr>
          <w:t>абзаце первом пункта 1</w:t>
        </w:r>
      </w:hyperlink>
      <w:r>
        <w:rPr>
          <w:rStyle w:val="blk"/>
          <w:rFonts w:ascii="Arial" w:hAnsi="Arial" w:cs="Arial"/>
          <w:color w:val="333333"/>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w:t>
      </w:r>
      <w:r>
        <w:rPr>
          <w:rStyle w:val="blk"/>
          <w:rFonts w:ascii="Arial" w:hAnsi="Arial" w:cs="Arial"/>
          <w:color w:val="333333"/>
        </w:rPr>
        <w:lastRenderedPageBreak/>
        <w:t>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28059E" w:rsidRDefault="0028059E" w:rsidP="005E0227"/>
    <w:p w:rsidR="0028059E" w:rsidRPr="0028059E" w:rsidRDefault="0028059E" w:rsidP="00675309">
      <w:pPr>
        <w:pStyle w:val="2"/>
        <w:rPr>
          <w:sz w:val="24"/>
          <w:szCs w:val="24"/>
        </w:rPr>
      </w:pPr>
      <w:bookmarkStart w:id="29" w:name="_Toc534794995"/>
      <w:r w:rsidRPr="0028059E">
        <w:rPr>
          <w:rFonts w:ascii="Arial" w:hAnsi="Arial" w:cs="Arial"/>
          <w:color w:val="333333"/>
          <w:sz w:val="24"/>
          <w:szCs w:val="24"/>
          <w:shd w:val="clear" w:color="auto" w:fill="FFFFFF"/>
        </w:rPr>
        <w:t>Статья 895. Передача вещи на хранение третьему лицу</w:t>
      </w:r>
      <w:bookmarkEnd w:id="29"/>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30" w:name="dst101839"/>
      <w:bookmarkEnd w:id="30"/>
      <w:r w:rsidRPr="0028059E">
        <w:rPr>
          <w:rFonts w:ascii="Arial" w:hAnsi="Arial" w:cs="Arial"/>
          <w:color w:val="333333"/>
          <w:sz w:val="24"/>
          <w:szCs w:val="24"/>
        </w:rPr>
        <w:t>О передаче вещи на хранение третьему лицу хранитель обязан незамедлительно уведомить поклажедателя.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31" w:name="dst101840"/>
      <w:bookmarkEnd w:id="31"/>
      <w:r w:rsidRPr="0028059E">
        <w:rPr>
          <w:rFonts w:ascii="Arial" w:hAnsi="Arial" w:cs="Arial"/>
          <w:color w:val="333333"/>
          <w:sz w:val="24"/>
          <w:szCs w:val="24"/>
        </w:rP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32" w:name="_Toc534794996"/>
      <w:r w:rsidRPr="0028059E">
        <w:rPr>
          <w:rFonts w:ascii="Arial" w:hAnsi="Arial" w:cs="Arial"/>
          <w:color w:val="333333"/>
          <w:sz w:val="24"/>
          <w:szCs w:val="24"/>
          <w:shd w:val="clear" w:color="auto" w:fill="FFFFFF"/>
        </w:rPr>
        <w:t>Статья 896. Вознаграждение за хранение</w:t>
      </w:r>
      <w:bookmarkEnd w:id="32"/>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28059E" w:rsidRDefault="0028059E" w:rsidP="0028059E">
      <w:pPr>
        <w:shd w:val="clear" w:color="auto" w:fill="FFFFFF"/>
        <w:spacing w:line="290" w:lineRule="atLeast"/>
        <w:ind w:firstLine="540"/>
        <w:jc w:val="both"/>
        <w:rPr>
          <w:rFonts w:ascii="Arial" w:hAnsi="Arial" w:cs="Arial"/>
          <w:color w:val="333333"/>
        </w:rPr>
      </w:pPr>
      <w:bookmarkStart w:id="33" w:name="dst101843"/>
      <w:bookmarkEnd w:id="33"/>
      <w:r>
        <w:rPr>
          <w:rStyle w:val="blk"/>
          <w:rFonts w:ascii="Arial" w:hAnsi="Arial" w:cs="Arial"/>
          <w:color w:val="333333"/>
        </w:rP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28059E" w:rsidRDefault="0028059E" w:rsidP="0028059E">
      <w:pPr>
        <w:shd w:val="clear" w:color="auto" w:fill="FFFFFF"/>
        <w:spacing w:line="290" w:lineRule="atLeast"/>
        <w:ind w:firstLine="540"/>
        <w:jc w:val="both"/>
        <w:rPr>
          <w:rFonts w:ascii="Arial" w:hAnsi="Arial" w:cs="Arial"/>
          <w:color w:val="333333"/>
        </w:rPr>
      </w:pPr>
      <w:bookmarkStart w:id="34" w:name="dst101844"/>
      <w:bookmarkEnd w:id="34"/>
      <w:r>
        <w:rPr>
          <w:rStyle w:val="blk"/>
          <w:rFonts w:ascii="Arial" w:hAnsi="Arial" w:cs="Arial"/>
          <w:color w:val="333333"/>
        </w:rPr>
        <w:t>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r:id="rId16" w:anchor="dst101833" w:history="1">
        <w:r>
          <w:rPr>
            <w:rStyle w:val="a7"/>
            <w:rFonts w:ascii="Arial" w:hAnsi="Arial" w:cs="Arial"/>
            <w:color w:val="666699"/>
          </w:rPr>
          <w:t>пунктом 1 статьи 894</w:t>
        </w:r>
      </w:hyperlink>
      <w:r>
        <w:rPr>
          <w:rStyle w:val="blk"/>
          <w:rFonts w:ascii="Arial" w:hAnsi="Arial" w:cs="Arial"/>
          <w:color w:val="333333"/>
        </w:rPr>
        <w:t> настоящего Кодекса, на всю сумму вознаграждения.</w:t>
      </w:r>
    </w:p>
    <w:p w:rsidR="0028059E" w:rsidRDefault="0028059E" w:rsidP="0028059E">
      <w:pPr>
        <w:shd w:val="clear" w:color="auto" w:fill="FFFFFF"/>
        <w:spacing w:line="290" w:lineRule="atLeast"/>
        <w:ind w:firstLine="540"/>
        <w:jc w:val="both"/>
        <w:rPr>
          <w:rFonts w:ascii="Arial" w:hAnsi="Arial" w:cs="Arial"/>
          <w:color w:val="333333"/>
        </w:rPr>
      </w:pPr>
      <w:bookmarkStart w:id="35" w:name="dst101845"/>
      <w:bookmarkEnd w:id="35"/>
      <w:r>
        <w:rPr>
          <w:rStyle w:val="blk"/>
          <w:rFonts w:ascii="Arial" w:hAnsi="Arial" w:cs="Arial"/>
          <w:color w:val="333333"/>
        </w:rP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28059E" w:rsidRDefault="0028059E" w:rsidP="0028059E">
      <w:pPr>
        <w:shd w:val="clear" w:color="auto" w:fill="FFFFFF"/>
        <w:spacing w:line="290" w:lineRule="atLeast"/>
        <w:ind w:firstLine="540"/>
        <w:jc w:val="both"/>
        <w:rPr>
          <w:rFonts w:ascii="Arial" w:hAnsi="Arial" w:cs="Arial"/>
          <w:color w:val="333333"/>
        </w:rPr>
      </w:pPr>
      <w:bookmarkStart w:id="36" w:name="dst101846"/>
      <w:bookmarkEnd w:id="36"/>
      <w:r>
        <w:rPr>
          <w:rStyle w:val="blk"/>
          <w:rFonts w:ascii="Arial" w:hAnsi="Arial" w:cs="Arial"/>
          <w:color w:val="333333"/>
        </w:rP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28059E" w:rsidRDefault="0028059E" w:rsidP="0028059E">
      <w:pPr>
        <w:shd w:val="clear" w:color="auto" w:fill="FFFFFF"/>
        <w:spacing w:line="290" w:lineRule="atLeast"/>
        <w:ind w:firstLine="540"/>
        <w:jc w:val="both"/>
        <w:rPr>
          <w:rFonts w:ascii="Arial" w:hAnsi="Arial" w:cs="Arial"/>
          <w:color w:val="333333"/>
        </w:rPr>
      </w:pPr>
      <w:bookmarkStart w:id="37" w:name="dst101847"/>
      <w:bookmarkEnd w:id="37"/>
      <w:r>
        <w:rPr>
          <w:rStyle w:val="blk"/>
          <w:rFonts w:ascii="Arial" w:hAnsi="Arial" w:cs="Arial"/>
          <w:color w:val="333333"/>
        </w:rPr>
        <w:t>5. Правила настоящей статьи применяются, если договором хранения не предусмотрено иное.</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38" w:name="_Toc534794997"/>
      <w:r w:rsidRPr="0028059E">
        <w:rPr>
          <w:rFonts w:ascii="Arial" w:hAnsi="Arial" w:cs="Arial"/>
          <w:color w:val="333333"/>
          <w:sz w:val="24"/>
          <w:szCs w:val="24"/>
          <w:shd w:val="clear" w:color="auto" w:fill="FFFFFF"/>
        </w:rPr>
        <w:lastRenderedPageBreak/>
        <w:t>Статья 897. Возмещение расходов на хранение</w:t>
      </w:r>
      <w:bookmarkEnd w:id="38"/>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Если иное не предусмотрено договором хранения, расходы хранителя на хранение вещи включаются в вознаграждение за хранение.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39" w:name="dst101850"/>
      <w:bookmarkEnd w:id="39"/>
      <w:r w:rsidRPr="0028059E">
        <w:rPr>
          <w:rFonts w:ascii="Arial" w:hAnsi="Arial" w:cs="Arial"/>
          <w:color w:val="333333"/>
          <w:sz w:val="24"/>
          <w:szCs w:val="24"/>
        </w:rP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40" w:name="_Toc534794998"/>
      <w:r w:rsidRPr="0028059E">
        <w:rPr>
          <w:rFonts w:ascii="Arial" w:hAnsi="Arial" w:cs="Arial"/>
          <w:color w:val="333333"/>
          <w:sz w:val="24"/>
          <w:szCs w:val="24"/>
          <w:shd w:val="clear" w:color="auto" w:fill="FFFFFF"/>
        </w:rPr>
        <w:t>Статья 898. Чрезвычайные расходы на хранение</w:t>
      </w:r>
      <w:bookmarkEnd w:id="40"/>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41" w:name="dst101853"/>
      <w:bookmarkEnd w:id="41"/>
      <w:r w:rsidRPr="0028059E">
        <w:rPr>
          <w:rFonts w:ascii="Arial" w:hAnsi="Arial" w:cs="Arial"/>
          <w:color w:val="333333"/>
          <w:sz w:val="24"/>
          <w:szCs w:val="24"/>
        </w:rP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42" w:name="dst101854"/>
      <w:bookmarkEnd w:id="42"/>
      <w:r w:rsidRPr="0028059E">
        <w:rPr>
          <w:rFonts w:ascii="Arial" w:hAnsi="Arial" w:cs="Arial"/>
          <w:color w:val="333333"/>
          <w:sz w:val="24"/>
          <w:szCs w:val="24"/>
        </w:rP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43" w:name="dst101855"/>
      <w:bookmarkEnd w:id="43"/>
      <w:r w:rsidRPr="0028059E">
        <w:rPr>
          <w:rFonts w:ascii="Arial" w:hAnsi="Arial" w:cs="Arial"/>
          <w:color w:val="333333"/>
          <w:sz w:val="24"/>
          <w:szCs w:val="24"/>
        </w:rPr>
        <w:t>3. Если иное не предусмотрено договором хранения, чрезвычайные расходы возмещаются сверх вознаграждения за хранение.</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44" w:name="_Toc534794999"/>
      <w:r w:rsidRPr="0028059E">
        <w:rPr>
          <w:rFonts w:ascii="Arial" w:hAnsi="Arial" w:cs="Arial"/>
          <w:color w:val="333333"/>
          <w:sz w:val="24"/>
          <w:szCs w:val="24"/>
          <w:shd w:val="clear" w:color="auto" w:fill="FFFFFF"/>
        </w:rPr>
        <w:t>Статья 899. Обязанность поклажедателя взять вещь обратно</w:t>
      </w:r>
      <w:bookmarkEnd w:id="44"/>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По истечении обусловленного срока хранения или срока, предоставленного хранителем для обратного получения вещи на основании </w:t>
      </w:r>
      <w:hyperlink r:id="rId17" w:anchor="dst101818" w:history="1">
        <w:r>
          <w:rPr>
            <w:rStyle w:val="a7"/>
            <w:rFonts w:ascii="Arial" w:hAnsi="Arial" w:cs="Arial"/>
            <w:color w:val="666699"/>
          </w:rPr>
          <w:t>пункта 3 статьи 889</w:t>
        </w:r>
      </w:hyperlink>
      <w:r>
        <w:rPr>
          <w:rStyle w:val="blk"/>
          <w:rFonts w:ascii="Arial" w:hAnsi="Arial" w:cs="Arial"/>
          <w:color w:val="333333"/>
        </w:rPr>
        <w:t> настоящего Кодекса, поклажедатель обязан немедленно забрать переданную на хранение вещь.</w:t>
      </w:r>
    </w:p>
    <w:p w:rsidR="0028059E" w:rsidRDefault="0028059E" w:rsidP="0028059E">
      <w:pPr>
        <w:shd w:val="clear" w:color="auto" w:fill="FFFFFF"/>
        <w:spacing w:line="290" w:lineRule="atLeast"/>
        <w:ind w:firstLine="540"/>
        <w:jc w:val="both"/>
        <w:rPr>
          <w:rFonts w:ascii="Arial" w:hAnsi="Arial" w:cs="Arial"/>
          <w:color w:val="333333"/>
        </w:rPr>
      </w:pPr>
      <w:bookmarkStart w:id="45" w:name="dst101858"/>
      <w:bookmarkEnd w:id="45"/>
      <w:r>
        <w:rPr>
          <w:rStyle w:val="blk"/>
          <w:rFonts w:ascii="Arial" w:hAnsi="Arial" w:cs="Arial"/>
          <w:color w:val="333333"/>
        </w:rP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18" w:anchor="dst100014" w:history="1">
        <w:r>
          <w:rPr>
            <w:rStyle w:val="a7"/>
            <w:rFonts w:ascii="Arial" w:hAnsi="Arial" w:cs="Arial"/>
            <w:color w:val="666699"/>
          </w:rPr>
          <w:t>минимальных размеров оплаты труда</w:t>
        </w:r>
      </w:hyperlink>
      <w:r>
        <w:rPr>
          <w:rStyle w:val="blk"/>
          <w:rFonts w:ascii="Arial" w:hAnsi="Arial" w:cs="Arial"/>
          <w:color w:val="333333"/>
        </w:rPr>
        <w:t>, продать ее с аукциона в порядке, предусмотренном статьями 447 - 449 настоящего Кодекса.</w:t>
      </w:r>
    </w:p>
    <w:p w:rsidR="0028059E" w:rsidRDefault="0028059E" w:rsidP="0028059E">
      <w:pPr>
        <w:shd w:val="clear" w:color="auto" w:fill="FFFFFF"/>
        <w:spacing w:line="290" w:lineRule="atLeast"/>
        <w:ind w:firstLine="540"/>
        <w:jc w:val="both"/>
        <w:rPr>
          <w:rFonts w:ascii="Arial" w:hAnsi="Arial" w:cs="Arial"/>
          <w:color w:val="333333"/>
        </w:rPr>
      </w:pPr>
      <w:bookmarkStart w:id="46" w:name="dst101859"/>
      <w:bookmarkEnd w:id="46"/>
      <w:r>
        <w:rPr>
          <w:rStyle w:val="blk"/>
          <w:rFonts w:ascii="Arial" w:hAnsi="Arial" w:cs="Arial"/>
          <w:color w:val="333333"/>
        </w:rP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47" w:name="_Toc534795000"/>
      <w:r w:rsidRPr="0028059E">
        <w:rPr>
          <w:rFonts w:ascii="Arial" w:hAnsi="Arial" w:cs="Arial"/>
          <w:color w:val="333333"/>
          <w:sz w:val="24"/>
          <w:szCs w:val="24"/>
          <w:shd w:val="clear" w:color="auto" w:fill="FFFFFF"/>
        </w:rPr>
        <w:t>Статья 900. Обязанность хранителя возвратить вещь</w:t>
      </w:r>
      <w:bookmarkEnd w:id="47"/>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r:id="rId19" w:anchor="dst101819" w:history="1">
        <w:r>
          <w:rPr>
            <w:rStyle w:val="a7"/>
            <w:rFonts w:ascii="Arial" w:hAnsi="Arial" w:cs="Arial"/>
            <w:color w:val="666699"/>
          </w:rPr>
          <w:t>(статья 890)</w:t>
        </w:r>
      </w:hyperlink>
      <w:r>
        <w:rPr>
          <w:rStyle w:val="blk"/>
          <w:rFonts w:ascii="Arial" w:hAnsi="Arial" w:cs="Arial"/>
          <w:color w:val="333333"/>
        </w:rPr>
        <w:t>.</w:t>
      </w:r>
    </w:p>
    <w:p w:rsidR="0028059E" w:rsidRDefault="0028059E" w:rsidP="0028059E">
      <w:pPr>
        <w:shd w:val="clear" w:color="auto" w:fill="FFFFFF"/>
        <w:spacing w:line="290" w:lineRule="atLeast"/>
        <w:ind w:firstLine="540"/>
        <w:jc w:val="both"/>
        <w:rPr>
          <w:rFonts w:ascii="Arial" w:hAnsi="Arial" w:cs="Arial"/>
          <w:color w:val="333333"/>
        </w:rPr>
      </w:pPr>
      <w:bookmarkStart w:id="48" w:name="dst101862"/>
      <w:bookmarkEnd w:id="48"/>
      <w:r>
        <w:rPr>
          <w:rStyle w:val="blk"/>
          <w:rFonts w:ascii="Arial" w:hAnsi="Arial" w:cs="Arial"/>
          <w:color w:val="333333"/>
        </w:rPr>
        <w:lastRenderedPageBreak/>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28059E" w:rsidRDefault="0028059E" w:rsidP="0028059E">
      <w:pPr>
        <w:shd w:val="clear" w:color="auto" w:fill="FFFFFF"/>
        <w:spacing w:line="290" w:lineRule="atLeast"/>
        <w:ind w:firstLine="540"/>
        <w:jc w:val="both"/>
        <w:rPr>
          <w:rFonts w:ascii="Arial" w:hAnsi="Arial" w:cs="Arial"/>
          <w:color w:val="333333"/>
        </w:rPr>
      </w:pPr>
      <w:bookmarkStart w:id="49" w:name="dst101863"/>
      <w:bookmarkEnd w:id="49"/>
      <w:r>
        <w:rPr>
          <w:rStyle w:val="blk"/>
          <w:rFonts w:ascii="Arial" w:hAnsi="Arial" w:cs="Arial"/>
          <w:color w:val="333333"/>
        </w:rP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50" w:name="_Toc534795001"/>
      <w:r w:rsidRPr="0028059E">
        <w:rPr>
          <w:rFonts w:ascii="Arial" w:hAnsi="Arial" w:cs="Arial"/>
          <w:color w:val="333333"/>
          <w:sz w:val="24"/>
          <w:szCs w:val="24"/>
          <w:shd w:val="clear" w:color="auto" w:fill="FFFFFF"/>
        </w:rPr>
        <w:t>Статья 901. Основания ответственности хранителя</w:t>
      </w:r>
      <w:bookmarkEnd w:id="50"/>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Хранитель отвечает за утрату, недостачу или повреждение вещей, принятых на хранение, по основаниям, предусмотренным статьей 401настоящего Кодекса.</w:t>
      </w:r>
    </w:p>
    <w:p w:rsidR="0028059E" w:rsidRDefault="0028059E" w:rsidP="0028059E">
      <w:pPr>
        <w:shd w:val="clear" w:color="auto" w:fill="FFFFFF"/>
        <w:spacing w:line="290" w:lineRule="atLeast"/>
        <w:ind w:firstLine="540"/>
        <w:jc w:val="both"/>
        <w:rPr>
          <w:rFonts w:ascii="Arial" w:hAnsi="Arial" w:cs="Arial"/>
          <w:color w:val="333333"/>
        </w:rPr>
      </w:pPr>
      <w:bookmarkStart w:id="51" w:name="dst101866"/>
      <w:bookmarkEnd w:id="51"/>
      <w:r>
        <w:rPr>
          <w:rStyle w:val="blk"/>
          <w:rFonts w:ascii="Arial" w:hAnsi="Arial" w:cs="Arial"/>
          <w:color w:val="333333"/>
        </w:rP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28059E" w:rsidRDefault="0028059E" w:rsidP="0028059E">
      <w:pPr>
        <w:shd w:val="clear" w:color="auto" w:fill="FFFFFF"/>
        <w:spacing w:line="290" w:lineRule="atLeast"/>
        <w:ind w:firstLine="540"/>
        <w:jc w:val="both"/>
        <w:rPr>
          <w:rFonts w:ascii="Arial" w:hAnsi="Arial" w:cs="Arial"/>
          <w:color w:val="333333"/>
        </w:rPr>
      </w:pPr>
      <w:bookmarkStart w:id="52" w:name="dst101867"/>
      <w:bookmarkEnd w:id="52"/>
      <w:r>
        <w:rPr>
          <w:rStyle w:val="blk"/>
          <w:rFonts w:ascii="Arial" w:hAnsi="Arial" w:cs="Arial"/>
          <w:color w:val="333333"/>
        </w:rPr>
        <w:t>2. За утрату, недостачу или повреждение принятых на хранение вещей после того, как наступила обязанность поклажедателя взять эти вещи обратно </w:t>
      </w:r>
      <w:hyperlink r:id="rId20" w:anchor="dst101857" w:history="1">
        <w:r>
          <w:rPr>
            <w:rStyle w:val="a7"/>
            <w:rFonts w:ascii="Arial" w:hAnsi="Arial" w:cs="Arial"/>
            <w:color w:val="666699"/>
          </w:rPr>
          <w:t>(пункт 1 статьи 899)</w:t>
        </w:r>
      </w:hyperlink>
      <w:r>
        <w:rPr>
          <w:rStyle w:val="blk"/>
          <w:rFonts w:ascii="Arial" w:hAnsi="Arial" w:cs="Arial"/>
          <w:color w:val="333333"/>
        </w:rPr>
        <w:t>, хранитель отвечает лишь при наличии с его стороны умысла или грубой неосторожности.</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53" w:name="_Toc534795002"/>
      <w:r w:rsidRPr="0028059E">
        <w:rPr>
          <w:rFonts w:ascii="Arial" w:hAnsi="Arial" w:cs="Arial"/>
          <w:color w:val="333333"/>
          <w:sz w:val="24"/>
          <w:szCs w:val="24"/>
          <w:shd w:val="clear" w:color="auto" w:fill="FFFFFF"/>
        </w:rPr>
        <w:t>Статья 902. Размер ответственности хранителя</w:t>
      </w:r>
      <w:bookmarkEnd w:id="53"/>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Убытки, причиненные поклажедателю утратой, недостачей или повреждением вещей, возмещаются хранителем в соответствии со статьей 393 настоящего Кодекса, если законом или договором хранения не предусмотрено иное.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54" w:name="dst101870"/>
      <w:bookmarkEnd w:id="54"/>
      <w:r w:rsidRPr="0028059E">
        <w:rPr>
          <w:rFonts w:ascii="Arial" w:hAnsi="Arial" w:cs="Arial"/>
          <w:color w:val="333333"/>
          <w:sz w:val="24"/>
          <w:szCs w:val="24"/>
        </w:rPr>
        <w:t>2. При безвозмездном хранении убытки, причиненные поклажедателю утратой, недостачей или повреждением вещей, возмещаются: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55" w:name="dst101871"/>
      <w:bookmarkEnd w:id="55"/>
      <w:r w:rsidRPr="0028059E">
        <w:rPr>
          <w:rFonts w:ascii="Arial" w:hAnsi="Arial" w:cs="Arial"/>
          <w:color w:val="333333"/>
          <w:sz w:val="24"/>
          <w:szCs w:val="24"/>
        </w:rPr>
        <w:t>1) за утрату и недостачу вещей - в размере стоимости утраченных или недостающих вещей;</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56" w:name="dst101872"/>
      <w:bookmarkEnd w:id="56"/>
      <w:r w:rsidRPr="0028059E">
        <w:rPr>
          <w:rFonts w:ascii="Arial" w:hAnsi="Arial" w:cs="Arial"/>
          <w:color w:val="333333"/>
          <w:sz w:val="24"/>
          <w:szCs w:val="24"/>
        </w:rPr>
        <w:t>2) за повреждение вещей - в размере суммы, на которую понизилась их стоимость.</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57" w:name="dst101873"/>
      <w:bookmarkEnd w:id="57"/>
      <w:r w:rsidRPr="0028059E">
        <w:rPr>
          <w:rFonts w:ascii="Arial" w:hAnsi="Arial" w:cs="Arial"/>
          <w:color w:val="333333"/>
          <w:sz w:val="24"/>
          <w:szCs w:val="24"/>
        </w:rP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28059E" w:rsidRDefault="0028059E" w:rsidP="005E0227"/>
    <w:p w:rsidR="0028059E" w:rsidRPr="0028059E" w:rsidRDefault="0028059E" w:rsidP="00675309">
      <w:pPr>
        <w:pStyle w:val="2"/>
        <w:rPr>
          <w:sz w:val="24"/>
          <w:szCs w:val="24"/>
        </w:rPr>
      </w:pPr>
      <w:bookmarkStart w:id="58" w:name="_Toc534795003"/>
      <w:r w:rsidRPr="0028059E">
        <w:rPr>
          <w:rFonts w:ascii="Arial" w:hAnsi="Arial" w:cs="Arial"/>
          <w:color w:val="333333"/>
          <w:sz w:val="24"/>
          <w:szCs w:val="24"/>
          <w:shd w:val="clear" w:color="auto" w:fill="FFFFFF"/>
        </w:rPr>
        <w:t>Статья 903. Возмещение убытков, причиненных хранителю</w:t>
      </w:r>
      <w:bookmarkEnd w:id="58"/>
    </w:p>
    <w:p w:rsidR="0028059E" w:rsidRDefault="0028059E" w:rsidP="005E0227">
      <w:pPr>
        <w:rPr>
          <w:rFonts w:ascii="Arial" w:hAnsi="Arial" w:cs="Arial"/>
          <w:color w:val="333333"/>
          <w:shd w:val="clear" w:color="auto" w:fill="FFFFFF"/>
        </w:rPr>
      </w:pPr>
      <w:r>
        <w:rPr>
          <w:rFonts w:ascii="Arial" w:hAnsi="Arial" w:cs="Arial"/>
          <w:color w:val="333333"/>
          <w:shd w:val="clear" w:color="auto" w:fill="FFFFFF"/>
        </w:rPr>
        <w:t>Поклажедатель обязан возместить хранителю убытки, причиненные </w:t>
      </w:r>
      <w:hyperlink r:id="rId21" w:anchor="dst101833" w:history="1">
        <w:r>
          <w:rPr>
            <w:rStyle w:val="a7"/>
            <w:rFonts w:ascii="Arial" w:hAnsi="Arial" w:cs="Arial"/>
            <w:color w:val="666699"/>
            <w:shd w:val="clear" w:color="auto" w:fill="FFFFFF"/>
          </w:rPr>
          <w:t>свойствами</w:t>
        </w:r>
      </w:hyperlink>
      <w:r>
        <w:rPr>
          <w:rFonts w:ascii="Arial" w:hAnsi="Arial" w:cs="Arial"/>
          <w:color w:val="333333"/>
          <w:shd w:val="clear" w:color="auto" w:fill="FFFFFF"/>
        </w:rPr>
        <w:t> сданной на хранение вещи, если хранитель, принимая вещь на хранение, не знал и не должен был знать об этих свойствах.</w:t>
      </w:r>
    </w:p>
    <w:p w:rsidR="0028059E" w:rsidRDefault="0028059E" w:rsidP="005E0227">
      <w:pPr>
        <w:rPr>
          <w:rFonts w:ascii="Arial" w:hAnsi="Arial" w:cs="Arial"/>
          <w:color w:val="333333"/>
          <w:shd w:val="clear" w:color="auto" w:fill="FFFFFF"/>
        </w:rPr>
      </w:pPr>
    </w:p>
    <w:p w:rsidR="0028059E" w:rsidRPr="0028059E" w:rsidRDefault="0028059E" w:rsidP="00675309">
      <w:pPr>
        <w:pStyle w:val="2"/>
        <w:rPr>
          <w:rFonts w:ascii="Arial" w:hAnsi="Arial" w:cs="Arial"/>
          <w:b w:val="0"/>
          <w:bCs w:val="0"/>
          <w:color w:val="333333"/>
          <w:sz w:val="24"/>
          <w:szCs w:val="24"/>
          <w:shd w:val="clear" w:color="auto" w:fill="FFFFFF"/>
        </w:rPr>
      </w:pPr>
      <w:bookmarkStart w:id="59" w:name="_Toc534795004"/>
      <w:r w:rsidRPr="0028059E">
        <w:rPr>
          <w:rFonts w:ascii="Arial" w:hAnsi="Arial" w:cs="Arial"/>
          <w:color w:val="333333"/>
          <w:sz w:val="24"/>
          <w:szCs w:val="24"/>
          <w:shd w:val="clear" w:color="auto" w:fill="FFFFFF"/>
        </w:rPr>
        <w:lastRenderedPageBreak/>
        <w:t>Статья 904. Прекращение хранения по требованию поклажедателя</w:t>
      </w:r>
      <w:bookmarkEnd w:id="59"/>
    </w:p>
    <w:p w:rsidR="0028059E" w:rsidRDefault="0028059E" w:rsidP="005E0227">
      <w:pPr>
        <w:rPr>
          <w:rFonts w:ascii="Arial" w:hAnsi="Arial" w:cs="Arial"/>
          <w:color w:val="333333"/>
          <w:shd w:val="clear" w:color="auto" w:fill="FFFFFF"/>
        </w:rPr>
      </w:pPr>
      <w:r>
        <w:rPr>
          <w:rFonts w:ascii="Arial" w:hAnsi="Arial" w:cs="Arial"/>
          <w:color w:val="333333"/>
          <w:shd w:val="clear" w:color="auto" w:fill="FFFFFF"/>
        </w:rP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28059E" w:rsidRDefault="0028059E" w:rsidP="005E0227">
      <w:pPr>
        <w:rPr>
          <w:rFonts w:ascii="Arial" w:hAnsi="Arial" w:cs="Arial"/>
          <w:color w:val="333333"/>
          <w:shd w:val="clear" w:color="auto" w:fill="FFFFFF"/>
        </w:rPr>
      </w:pPr>
    </w:p>
    <w:p w:rsidR="0028059E" w:rsidRPr="0028059E" w:rsidRDefault="0028059E" w:rsidP="00675309">
      <w:pPr>
        <w:pStyle w:val="2"/>
        <w:rPr>
          <w:rFonts w:ascii="Arial" w:hAnsi="Arial" w:cs="Arial"/>
          <w:b w:val="0"/>
          <w:bCs w:val="0"/>
          <w:color w:val="333333"/>
          <w:sz w:val="24"/>
          <w:szCs w:val="24"/>
          <w:shd w:val="clear" w:color="auto" w:fill="FFFFFF"/>
        </w:rPr>
      </w:pPr>
      <w:bookmarkStart w:id="60" w:name="_Toc534795005"/>
      <w:r w:rsidRPr="0028059E">
        <w:rPr>
          <w:rFonts w:ascii="Arial" w:hAnsi="Arial" w:cs="Arial"/>
          <w:color w:val="333333"/>
          <w:sz w:val="24"/>
          <w:szCs w:val="24"/>
          <w:shd w:val="clear" w:color="auto" w:fill="FFFFFF"/>
        </w:rPr>
        <w:t>Статья 905. Применение общих положений о хранении к отдельным его видам</w:t>
      </w:r>
      <w:bookmarkEnd w:id="60"/>
    </w:p>
    <w:p w:rsidR="0028059E" w:rsidRDefault="0028059E" w:rsidP="005E0227">
      <w:r>
        <w:rPr>
          <w:rFonts w:ascii="Arial" w:hAnsi="Arial" w:cs="Arial"/>
          <w:color w:val="333333"/>
          <w:shd w:val="clear" w:color="auto" w:fill="FFFFFF"/>
        </w:rPr>
        <w:t>Общие положения о хранении (</w:t>
      </w:r>
      <w:hyperlink r:id="rId22" w:anchor="dst101800" w:history="1">
        <w:r>
          <w:rPr>
            <w:rStyle w:val="a7"/>
            <w:rFonts w:ascii="Arial" w:hAnsi="Arial" w:cs="Arial"/>
            <w:color w:val="666699"/>
            <w:shd w:val="clear" w:color="auto" w:fill="FFFFFF"/>
          </w:rPr>
          <w:t>статьи 886</w:t>
        </w:r>
      </w:hyperlink>
      <w:r>
        <w:rPr>
          <w:rFonts w:ascii="Arial" w:hAnsi="Arial" w:cs="Arial"/>
          <w:color w:val="333333"/>
          <w:shd w:val="clear" w:color="auto" w:fill="FFFFFF"/>
        </w:rPr>
        <w:t> - </w:t>
      </w:r>
      <w:hyperlink r:id="rId23" w:anchor="dst101876" w:history="1">
        <w:r>
          <w:rPr>
            <w:rStyle w:val="a7"/>
            <w:rFonts w:ascii="Arial" w:hAnsi="Arial" w:cs="Arial"/>
            <w:color w:val="666699"/>
            <w:shd w:val="clear" w:color="auto" w:fill="FFFFFF"/>
          </w:rPr>
          <w:t>904</w:t>
        </w:r>
      </w:hyperlink>
      <w:r>
        <w:rPr>
          <w:rFonts w:ascii="Arial" w:hAnsi="Arial" w:cs="Arial"/>
          <w:color w:val="333333"/>
          <w:shd w:val="clear" w:color="auto" w:fill="FFFFFF"/>
        </w:rPr>
        <w:t>) применяются к отдельным его видам, если правилами об отдельных видах хранения, содержащимися в </w:t>
      </w:r>
      <w:hyperlink r:id="rId24" w:anchor="dst101883" w:history="1">
        <w:r>
          <w:rPr>
            <w:rStyle w:val="a7"/>
            <w:rFonts w:ascii="Arial" w:hAnsi="Arial" w:cs="Arial"/>
            <w:color w:val="666699"/>
            <w:shd w:val="clear" w:color="auto" w:fill="FFFFFF"/>
          </w:rPr>
          <w:t>статьях 907</w:t>
        </w:r>
      </w:hyperlink>
      <w:r>
        <w:rPr>
          <w:rFonts w:ascii="Arial" w:hAnsi="Arial" w:cs="Arial"/>
          <w:color w:val="333333"/>
          <w:shd w:val="clear" w:color="auto" w:fill="FFFFFF"/>
        </w:rPr>
        <w:t> - </w:t>
      </w:r>
      <w:hyperlink r:id="rId25" w:anchor="dst101973" w:history="1">
        <w:r>
          <w:rPr>
            <w:rStyle w:val="a7"/>
            <w:rFonts w:ascii="Arial" w:hAnsi="Arial" w:cs="Arial"/>
            <w:color w:val="666699"/>
            <w:shd w:val="clear" w:color="auto" w:fill="FFFFFF"/>
          </w:rPr>
          <w:t>926</w:t>
        </w:r>
      </w:hyperlink>
      <w:r>
        <w:rPr>
          <w:rFonts w:ascii="Arial" w:hAnsi="Arial" w:cs="Arial"/>
          <w:color w:val="333333"/>
          <w:shd w:val="clear" w:color="auto" w:fill="FFFFFF"/>
        </w:rPr>
        <w:t> настоящего Кодекса и в других законах, не установлено иное.</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61" w:name="_Toc534795006"/>
      <w:r w:rsidRPr="0028059E">
        <w:rPr>
          <w:rFonts w:ascii="Arial" w:hAnsi="Arial" w:cs="Arial"/>
          <w:color w:val="333333"/>
          <w:sz w:val="24"/>
          <w:szCs w:val="24"/>
          <w:shd w:val="clear" w:color="auto" w:fill="FFFFFF"/>
        </w:rPr>
        <w:t>Статья 906. Хранение в силу закона</w:t>
      </w:r>
      <w:bookmarkEnd w:id="61"/>
    </w:p>
    <w:p w:rsidR="0028059E" w:rsidRDefault="0028059E" w:rsidP="005E0227">
      <w:r>
        <w:rPr>
          <w:rFonts w:ascii="Arial" w:hAnsi="Arial" w:cs="Arial"/>
          <w:color w:val="333333"/>
          <w:shd w:val="clear" w:color="auto" w:fill="FFFFFF"/>
        </w:rPr>
        <w:t>Правила настоящей </w:t>
      </w:r>
      <w:hyperlink r:id="rId26" w:anchor="dst101798" w:history="1">
        <w:r>
          <w:rPr>
            <w:rStyle w:val="a7"/>
            <w:rFonts w:ascii="Arial" w:hAnsi="Arial" w:cs="Arial"/>
            <w:color w:val="666699"/>
            <w:shd w:val="clear" w:color="auto" w:fill="FFFFFF"/>
          </w:rPr>
          <w:t>главы</w:t>
        </w:r>
      </w:hyperlink>
      <w:r>
        <w:rPr>
          <w:rFonts w:ascii="Arial" w:hAnsi="Arial" w:cs="Arial"/>
          <w:color w:val="333333"/>
          <w:shd w:val="clear" w:color="auto" w:fill="FFFFFF"/>
        </w:rPr>
        <w:t> применяются к обязательствам хранения, возникающим в силу закона, если законом не установлены иные правила.</w:t>
      </w:r>
    </w:p>
    <w:p w:rsidR="0028059E" w:rsidRDefault="0028059E" w:rsidP="005E0227"/>
    <w:p w:rsidR="0028059E" w:rsidRPr="003A3C41" w:rsidRDefault="0028059E" w:rsidP="00675309">
      <w:pPr>
        <w:pStyle w:val="ConsPlusTitle"/>
        <w:jc w:val="center"/>
        <w:outlineLvl w:val="0"/>
      </w:pPr>
      <w:bookmarkStart w:id="62" w:name="_Toc534795007"/>
      <w:r>
        <w:rPr>
          <w:bCs w:val="0"/>
          <w:color w:val="333333"/>
          <w:shd w:val="clear" w:color="auto" w:fill="FFFFFF"/>
        </w:rPr>
        <w:t>ГК РФ § 2</w:t>
      </w:r>
      <w:r w:rsidRPr="003A3C41">
        <w:rPr>
          <w:bCs w:val="0"/>
          <w:color w:val="333333"/>
          <w:shd w:val="clear" w:color="auto" w:fill="FFFFFF"/>
        </w:rPr>
        <w:t xml:space="preserve">. </w:t>
      </w:r>
      <w:r w:rsidRPr="0028059E">
        <w:rPr>
          <w:bCs w:val="0"/>
          <w:color w:val="333333"/>
          <w:shd w:val="clear" w:color="auto" w:fill="FFFFFF"/>
        </w:rPr>
        <w:t>ХРАНЕНИЕ НА ТОВАРНОМ СКЛАДЕ</w:t>
      </w:r>
      <w:bookmarkEnd w:id="62"/>
    </w:p>
    <w:p w:rsidR="0028059E" w:rsidRDefault="0028059E" w:rsidP="0028059E">
      <w:pPr>
        <w:pStyle w:val="ConsPlusNormal"/>
        <w:ind w:firstLine="540"/>
        <w:jc w:val="both"/>
      </w:pPr>
    </w:p>
    <w:p w:rsidR="0028059E" w:rsidRDefault="0028059E" w:rsidP="0028059E">
      <w:pPr>
        <w:pStyle w:val="ConsPlusNormal"/>
      </w:pPr>
    </w:p>
    <w:p w:rsidR="0028059E" w:rsidRDefault="0028059E" w:rsidP="00675309">
      <w:pPr>
        <w:pStyle w:val="ConsPlusNormal"/>
        <w:outlineLvl w:val="1"/>
      </w:pPr>
      <w:bookmarkStart w:id="63" w:name="_Toc534795008"/>
      <w:r>
        <w:rPr>
          <w:rFonts w:ascii="Arial" w:hAnsi="Arial" w:cs="Arial"/>
          <w:b/>
          <w:bCs/>
          <w:color w:val="333333"/>
          <w:shd w:val="clear" w:color="auto" w:fill="FFFFFF"/>
        </w:rPr>
        <w:t>Статья 907. Договор складского хранения</w:t>
      </w:r>
      <w:bookmarkEnd w:id="63"/>
    </w:p>
    <w:p w:rsidR="0028059E" w:rsidRDefault="0028059E" w:rsidP="0028059E">
      <w:pPr>
        <w:pStyle w:val="ConsPlusNormal"/>
      </w:pPr>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28059E" w:rsidRDefault="0028059E" w:rsidP="0028059E">
      <w:pPr>
        <w:shd w:val="clear" w:color="auto" w:fill="FFFFFF"/>
        <w:spacing w:line="290" w:lineRule="atLeast"/>
        <w:ind w:firstLine="540"/>
        <w:jc w:val="both"/>
        <w:rPr>
          <w:rFonts w:ascii="Arial" w:hAnsi="Arial" w:cs="Arial"/>
          <w:color w:val="333333"/>
        </w:rPr>
      </w:pPr>
      <w:bookmarkStart w:id="64" w:name="dst101885"/>
      <w:bookmarkEnd w:id="64"/>
      <w:r>
        <w:rPr>
          <w:rStyle w:val="blk"/>
          <w:rFonts w:ascii="Arial" w:hAnsi="Arial" w:cs="Arial"/>
          <w:color w:val="333333"/>
        </w:rP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28059E" w:rsidRDefault="0028059E" w:rsidP="0028059E">
      <w:pPr>
        <w:shd w:val="clear" w:color="auto" w:fill="FFFFFF"/>
        <w:spacing w:line="290" w:lineRule="atLeast"/>
        <w:ind w:firstLine="540"/>
        <w:jc w:val="both"/>
        <w:rPr>
          <w:rFonts w:ascii="Arial" w:hAnsi="Arial" w:cs="Arial"/>
          <w:color w:val="333333"/>
        </w:rPr>
      </w:pPr>
      <w:bookmarkStart w:id="65" w:name="dst101886"/>
      <w:bookmarkEnd w:id="65"/>
      <w:r>
        <w:rPr>
          <w:rStyle w:val="blk"/>
          <w:rFonts w:ascii="Arial" w:hAnsi="Arial" w:cs="Arial"/>
          <w:color w:val="333333"/>
        </w:rPr>
        <w:t>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r:id="rId27" w:anchor="dst101900" w:history="1">
        <w:r>
          <w:rPr>
            <w:rStyle w:val="a7"/>
            <w:rFonts w:ascii="Arial" w:hAnsi="Arial" w:cs="Arial"/>
            <w:color w:val="666699"/>
          </w:rPr>
          <w:t>(статья 912)</w:t>
        </w:r>
      </w:hyperlink>
      <w:r>
        <w:rPr>
          <w:rStyle w:val="blk"/>
          <w:rFonts w:ascii="Arial" w:hAnsi="Arial" w:cs="Arial"/>
          <w:color w:val="333333"/>
        </w:rPr>
        <w:t>.</w:t>
      </w:r>
    </w:p>
    <w:p w:rsidR="0028059E" w:rsidRDefault="0028059E" w:rsidP="0028059E">
      <w:pPr>
        <w:shd w:val="clear" w:color="auto" w:fill="FFFFFF"/>
        <w:spacing w:after="0" w:line="290" w:lineRule="atLeast"/>
        <w:jc w:val="both"/>
      </w:pPr>
    </w:p>
    <w:p w:rsidR="0028059E" w:rsidRPr="0028059E" w:rsidRDefault="0028059E" w:rsidP="00675309">
      <w:pPr>
        <w:pStyle w:val="2"/>
        <w:rPr>
          <w:sz w:val="24"/>
          <w:szCs w:val="24"/>
        </w:rPr>
      </w:pPr>
      <w:bookmarkStart w:id="66" w:name="_Toc534795009"/>
      <w:r w:rsidRPr="0028059E">
        <w:rPr>
          <w:rStyle w:val="hl"/>
          <w:rFonts w:ascii="Arial" w:hAnsi="Arial" w:cs="Arial"/>
          <w:color w:val="333333"/>
          <w:sz w:val="24"/>
          <w:szCs w:val="24"/>
          <w:shd w:val="clear" w:color="auto" w:fill="FFFFFF"/>
        </w:rPr>
        <w:t>ГК РФ Статья 908. Хранение товаров складом общего пользования</w:t>
      </w:r>
      <w:bookmarkEnd w:id="66"/>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28059E" w:rsidRDefault="0028059E" w:rsidP="0028059E">
      <w:pPr>
        <w:shd w:val="clear" w:color="auto" w:fill="FFFFFF"/>
        <w:spacing w:line="290" w:lineRule="atLeast"/>
        <w:jc w:val="both"/>
        <w:rPr>
          <w:rFonts w:ascii="Arial" w:hAnsi="Arial" w:cs="Arial"/>
          <w:color w:val="333333"/>
        </w:rPr>
      </w:pPr>
      <w:r>
        <w:rPr>
          <w:rStyle w:val="blk"/>
          <w:rFonts w:ascii="Arial" w:hAnsi="Arial" w:cs="Arial"/>
          <w:color w:val="333333"/>
        </w:rPr>
        <w:t>(в ред. Федеральных законов от 10.01.2003 </w:t>
      </w:r>
      <w:hyperlink r:id="rId28" w:anchor="dst100226" w:history="1">
        <w:r>
          <w:rPr>
            <w:rStyle w:val="a7"/>
            <w:rFonts w:ascii="Arial" w:hAnsi="Arial" w:cs="Arial"/>
            <w:color w:val="666699"/>
          </w:rPr>
          <w:t>N 15-ФЗ</w:t>
        </w:r>
      </w:hyperlink>
      <w:r>
        <w:rPr>
          <w:rStyle w:val="blk"/>
          <w:rFonts w:ascii="Arial" w:hAnsi="Arial" w:cs="Arial"/>
          <w:color w:val="333333"/>
        </w:rPr>
        <w:t>, от 23.05.2018 </w:t>
      </w:r>
      <w:hyperlink r:id="rId29" w:anchor="dst100017" w:history="1">
        <w:r>
          <w:rPr>
            <w:rStyle w:val="a7"/>
            <w:rFonts w:ascii="Arial" w:hAnsi="Arial" w:cs="Arial"/>
            <w:color w:val="666699"/>
          </w:rPr>
          <w:t>N 116-ФЗ</w:t>
        </w:r>
      </w:hyperlink>
      <w:r>
        <w:rPr>
          <w:rStyle w:val="blk"/>
          <w:rFonts w:ascii="Arial" w:hAnsi="Arial" w:cs="Arial"/>
          <w:color w:val="333333"/>
        </w:rPr>
        <w:t>)</w:t>
      </w:r>
    </w:p>
    <w:p w:rsidR="0028059E" w:rsidRDefault="0028059E" w:rsidP="0028059E">
      <w:pPr>
        <w:shd w:val="clear" w:color="auto" w:fill="FFFFFF"/>
        <w:spacing w:line="362" w:lineRule="atLeast"/>
        <w:jc w:val="both"/>
        <w:rPr>
          <w:rFonts w:ascii="Arial" w:hAnsi="Arial" w:cs="Arial"/>
          <w:color w:val="333333"/>
        </w:rPr>
      </w:pPr>
      <w:r>
        <w:rPr>
          <w:rStyle w:val="blk"/>
          <w:rFonts w:ascii="Arial" w:hAnsi="Arial" w:cs="Arial"/>
          <w:color w:val="333333"/>
        </w:rPr>
        <w:t>(см. текст в предыдущей редакции)</w:t>
      </w:r>
    </w:p>
    <w:p w:rsidR="0028059E" w:rsidRDefault="0028059E" w:rsidP="0028059E">
      <w:pPr>
        <w:shd w:val="clear" w:color="auto" w:fill="FFFFFF"/>
        <w:spacing w:line="290" w:lineRule="atLeast"/>
        <w:ind w:firstLine="540"/>
        <w:jc w:val="both"/>
        <w:rPr>
          <w:rFonts w:ascii="Arial" w:hAnsi="Arial" w:cs="Arial"/>
          <w:color w:val="333333"/>
        </w:rPr>
      </w:pPr>
      <w:bookmarkStart w:id="67" w:name="dst101889"/>
      <w:bookmarkEnd w:id="67"/>
      <w:r>
        <w:rPr>
          <w:rStyle w:val="blk"/>
          <w:rFonts w:ascii="Arial" w:hAnsi="Arial" w:cs="Arial"/>
          <w:color w:val="333333"/>
        </w:rPr>
        <w:t>2. Договор складского хранения, заключаемый товарным складом общего пользования, признается публичным договором (статья 426).</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68" w:name="_Toc534795010"/>
      <w:r w:rsidRPr="0028059E">
        <w:rPr>
          <w:rFonts w:ascii="Arial" w:hAnsi="Arial" w:cs="Arial"/>
          <w:color w:val="333333"/>
          <w:sz w:val="24"/>
          <w:szCs w:val="24"/>
          <w:shd w:val="clear" w:color="auto" w:fill="FFFFFF"/>
        </w:rPr>
        <w:lastRenderedPageBreak/>
        <w:t>Статья 909. Проверка товаров при их приеме товарным складом и во время хранения</w:t>
      </w:r>
      <w:bookmarkEnd w:id="68"/>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69" w:name="dst101892"/>
      <w:bookmarkEnd w:id="69"/>
      <w:r w:rsidRPr="0028059E">
        <w:rPr>
          <w:rFonts w:ascii="Arial" w:hAnsi="Arial" w:cs="Arial"/>
          <w:color w:val="333333"/>
          <w:sz w:val="24"/>
          <w:szCs w:val="24"/>
        </w:rP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70" w:name="_Toc534795011"/>
      <w:r w:rsidRPr="0028059E">
        <w:rPr>
          <w:rFonts w:ascii="Arial" w:hAnsi="Arial" w:cs="Arial"/>
          <w:color w:val="333333"/>
          <w:sz w:val="24"/>
          <w:szCs w:val="24"/>
          <w:shd w:val="clear" w:color="auto" w:fill="FFFFFF"/>
        </w:rPr>
        <w:t>Статья 910. Изменение условий хранения и состояния товаров</w:t>
      </w:r>
      <w:bookmarkEnd w:id="70"/>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71" w:name="dst101895"/>
      <w:bookmarkEnd w:id="71"/>
      <w:r w:rsidRPr="0028059E">
        <w:rPr>
          <w:rFonts w:ascii="Arial" w:hAnsi="Arial" w:cs="Arial"/>
          <w:color w:val="333333"/>
          <w:sz w:val="24"/>
          <w:szCs w:val="24"/>
        </w:rP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28059E" w:rsidRDefault="0028059E" w:rsidP="005E0227"/>
    <w:p w:rsidR="0028059E" w:rsidRPr="0028059E" w:rsidRDefault="0028059E" w:rsidP="00675309">
      <w:pPr>
        <w:pStyle w:val="2"/>
        <w:rPr>
          <w:sz w:val="24"/>
          <w:szCs w:val="24"/>
        </w:rPr>
      </w:pPr>
      <w:bookmarkStart w:id="72" w:name="_Toc534795012"/>
      <w:r w:rsidRPr="0028059E">
        <w:rPr>
          <w:rFonts w:ascii="Arial" w:hAnsi="Arial" w:cs="Arial"/>
          <w:color w:val="333333"/>
          <w:sz w:val="24"/>
          <w:szCs w:val="24"/>
          <w:shd w:val="clear" w:color="auto" w:fill="FFFFFF"/>
        </w:rPr>
        <w:t>Статья 911. Проверка количества и состояния товара при возвращении его товаровладельцу</w:t>
      </w:r>
      <w:bookmarkEnd w:id="72"/>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28059E" w:rsidRDefault="0028059E" w:rsidP="0028059E">
      <w:pPr>
        <w:shd w:val="clear" w:color="auto" w:fill="FFFFFF"/>
        <w:spacing w:line="290" w:lineRule="atLeast"/>
        <w:ind w:firstLine="540"/>
        <w:jc w:val="both"/>
        <w:rPr>
          <w:rFonts w:ascii="Arial" w:hAnsi="Arial" w:cs="Arial"/>
          <w:color w:val="333333"/>
        </w:rPr>
      </w:pPr>
      <w:bookmarkStart w:id="73" w:name="dst101898"/>
      <w:bookmarkEnd w:id="73"/>
      <w:r>
        <w:rPr>
          <w:rStyle w:val="blk"/>
          <w:rFonts w:ascii="Arial" w:hAnsi="Arial" w:cs="Arial"/>
          <w:color w:val="333333"/>
        </w:rP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28059E" w:rsidRDefault="0028059E" w:rsidP="0028059E">
      <w:pPr>
        <w:shd w:val="clear" w:color="auto" w:fill="FFFFFF"/>
        <w:spacing w:line="290" w:lineRule="atLeast"/>
        <w:ind w:firstLine="540"/>
        <w:jc w:val="both"/>
        <w:rPr>
          <w:rFonts w:ascii="Arial" w:hAnsi="Arial" w:cs="Arial"/>
          <w:color w:val="333333"/>
        </w:rPr>
      </w:pPr>
      <w:bookmarkStart w:id="74" w:name="dst101899"/>
      <w:bookmarkEnd w:id="74"/>
      <w:r>
        <w:rPr>
          <w:rStyle w:val="blk"/>
          <w:rFonts w:ascii="Arial" w:hAnsi="Arial" w:cs="Arial"/>
          <w:color w:val="333333"/>
        </w:rPr>
        <w:t>При отсутствии заявления, указанного в </w:t>
      </w:r>
      <w:hyperlink r:id="rId30" w:anchor="dst101898" w:history="1">
        <w:r>
          <w:rPr>
            <w:rStyle w:val="a7"/>
            <w:rFonts w:ascii="Arial" w:hAnsi="Arial" w:cs="Arial"/>
            <w:color w:val="666699"/>
          </w:rPr>
          <w:t>абзаце первом</w:t>
        </w:r>
      </w:hyperlink>
      <w:r>
        <w:rPr>
          <w:rStyle w:val="blk"/>
          <w:rFonts w:ascii="Arial" w:hAnsi="Arial" w:cs="Arial"/>
          <w:color w:val="333333"/>
        </w:rPr>
        <w:t> настоящего пункта, считается, если не доказано иное, что товар возвращен складом в соответствии с условиями договора складского хранения.</w:t>
      </w:r>
    </w:p>
    <w:p w:rsidR="0028059E" w:rsidRDefault="0028059E" w:rsidP="005E0227"/>
    <w:p w:rsidR="0028059E" w:rsidRPr="0028059E" w:rsidRDefault="0028059E" w:rsidP="00675309">
      <w:pPr>
        <w:pStyle w:val="2"/>
        <w:rPr>
          <w:rFonts w:ascii="Arial" w:hAnsi="Arial" w:cs="Arial"/>
          <w:b w:val="0"/>
          <w:bCs w:val="0"/>
          <w:color w:val="333333"/>
          <w:sz w:val="24"/>
          <w:szCs w:val="24"/>
          <w:shd w:val="clear" w:color="auto" w:fill="FFFFFF"/>
        </w:rPr>
      </w:pPr>
      <w:bookmarkStart w:id="75" w:name="_Toc534795013"/>
      <w:r w:rsidRPr="0028059E">
        <w:rPr>
          <w:rFonts w:ascii="Arial" w:hAnsi="Arial" w:cs="Arial"/>
          <w:color w:val="333333"/>
          <w:sz w:val="24"/>
          <w:szCs w:val="24"/>
          <w:shd w:val="clear" w:color="auto" w:fill="FFFFFF"/>
        </w:rPr>
        <w:t>Статья 912. Складские документы</w:t>
      </w:r>
      <w:bookmarkEnd w:id="75"/>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Товарный склад выдает в подтверждение принятия товара на хранение один из следующих складских документов:</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76" w:name="dst101902"/>
      <w:bookmarkEnd w:id="76"/>
      <w:r w:rsidRPr="0028059E">
        <w:rPr>
          <w:rFonts w:ascii="Arial" w:hAnsi="Arial" w:cs="Arial"/>
          <w:color w:val="333333"/>
          <w:sz w:val="24"/>
          <w:szCs w:val="24"/>
        </w:rPr>
        <w:t>двойное складское свидетельство;</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77" w:name="dst101903"/>
      <w:bookmarkEnd w:id="77"/>
      <w:r w:rsidRPr="0028059E">
        <w:rPr>
          <w:rFonts w:ascii="Arial" w:hAnsi="Arial" w:cs="Arial"/>
          <w:color w:val="333333"/>
          <w:sz w:val="24"/>
          <w:szCs w:val="24"/>
        </w:rPr>
        <w:t>простое складское свидетельство;</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78" w:name="dst101904"/>
      <w:bookmarkEnd w:id="78"/>
      <w:r w:rsidRPr="0028059E">
        <w:rPr>
          <w:rFonts w:ascii="Arial" w:hAnsi="Arial" w:cs="Arial"/>
          <w:color w:val="333333"/>
          <w:sz w:val="24"/>
          <w:szCs w:val="24"/>
        </w:rPr>
        <w:t>складскую квитанцию.</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79" w:name="dst101905"/>
      <w:bookmarkEnd w:id="79"/>
      <w:r w:rsidRPr="0028059E">
        <w:rPr>
          <w:rFonts w:ascii="Arial" w:hAnsi="Arial" w:cs="Arial"/>
          <w:color w:val="333333"/>
          <w:sz w:val="24"/>
          <w:szCs w:val="24"/>
        </w:rPr>
        <w:lastRenderedPageBreak/>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0" w:name="dst101906"/>
      <w:bookmarkEnd w:id="80"/>
      <w:r w:rsidRPr="0028059E">
        <w:rPr>
          <w:rFonts w:ascii="Arial" w:hAnsi="Arial" w:cs="Arial"/>
          <w:color w:val="333333"/>
          <w:sz w:val="24"/>
          <w:szCs w:val="24"/>
        </w:rPr>
        <w:t>3. Двойное складское свидетельство, каждая из двух его частей и простое складское свидетельство являются ценными бумагами.</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1" w:name="dst101907"/>
      <w:bookmarkEnd w:id="81"/>
      <w:r w:rsidRPr="0028059E">
        <w:rPr>
          <w:rFonts w:ascii="Arial" w:hAnsi="Arial" w:cs="Arial"/>
          <w:color w:val="333333"/>
          <w:sz w:val="24"/>
          <w:szCs w:val="24"/>
        </w:rP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28059E" w:rsidRDefault="0028059E" w:rsidP="005E0227"/>
    <w:p w:rsidR="0028059E" w:rsidRPr="0028059E" w:rsidRDefault="0028059E" w:rsidP="00675309">
      <w:pPr>
        <w:pStyle w:val="2"/>
        <w:rPr>
          <w:sz w:val="24"/>
          <w:szCs w:val="24"/>
        </w:rPr>
      </w:pPr>
      <w:bookmarkStart w:id="82" w:name="_Toc534795014"/>
      <w:r w:rsidRPr="0028059E">
        <w:rPr>
          <w:rFonts w:ascii="Arial" w:hAnsi="Arial" w:cs="Arial"/>
          <w:color w:val="333333"/>
          <w:sz w:val="24"/>
          <w:szCs w:val="24"/>
          <w:shd w:val="clear" w:color="auto" w:fill="FFFFFF"/>
        </w:rPr>
        <w:t>Статья 913. Двойное складское свидетельство</w:t>
      </w:r>
      <w:bookmarkEnd w:id="82"/>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В каждой части двойного складского свидетельства должны быть одинаково указаны: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3" w:name="dst101910"/>
      <w:bookmarkEnd w:id="83"/>
      <w:r w:rsidRPr="0028059E">
        <w:rPr>
          <w:rFonts w:ascii="Arial" w:hAnsi="Arial" w:cs="Arial"/>
          <w:color w:val="333333"/>
          <w:sz w:val="24"/>
          <w:szCs w:val="24"/>
        </w:rPr>
        <w:t>1) наименование и место нахождения товарного склада, принявшего товар на хранение;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4" w:name="dst101911"/>
      <w:bookmarkEnd w:id="84"/>
      <w:r w:rsidRPr="0028059E">
        <w:rPr>
          <w:rFonts w:ascii="Arial" w:hAnsi="Arial" w:cs="Arial"/>
          <w:color w:val="333333"/>
          <w:sz w:val="24"/>
          <w:szCs w:val="24"/>
        </w:rPr>
        <w:t>2) текущий номер складского свидетельства по реестру склада;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5" w:name="dst101912"/>
      <w:bookmarkEnd w:id="85"/>
      <w:r w:rsidRPr="0028059E">
        <w:rPr>
          <w:rFonts w:ascii="Arial" w:hAnsi="Arial" w:cs="Arial"/>
          <w:color w:val="333333"/>
          <w:sz w:val="24"/>
          <w:szCs w:val="24"/>
        </w:rP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6" w:name="dst101913"/>
      <w:bookmarkEnd w:id="86"/>
      <w:r w:rsidRPr="0028059E">
        <w:rPr>
          <w:rFonts w:ascii="Arial" w:hAnsi="Arial" w:cs="Arial"/>
          <w:color w:val="333333"/>
          <w:sz w:val="24"/>
          <w:szCs w:val="24"/>
        </w:rPr>
        <w:t>4) наименование и количество принятого на хранение товара - число единиц и (или) товарных мест и (или) мера (вес, объем) товара;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7" w:name="dst101914"/>
      <w:bookmarkEnd w:id="87"/>
      <w:r w:rsidRPr="0028059E">
        <w:rPr>
          <w:rFonts w:ascii="Arial" w:hAnsi="Arial" w:cs="Arial"/>
          <w:color w:val="333333"/>
          <w:sz w:val="24"/>
          <w:szCs w:val="24"/>
        </w:rPr>
        <w:t>5) срок, на который товар принят на хранение, если такой срок устанавливается, либо указание, что товар принят на хранение до востребования;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8" w:name="dst101915"/>
      <w:bookmarkEnd w:id="88"/>
      <w:r w:rsidRPr="0028059E">
        <w:rPr>
          <w:rFonts w:ascii="Arial" w:hAnsi="Arial" w:cs="Arial"/>
          <w:color w:val="333333"/>
          <w:sz w:val="24"/>
          <w:szCs w:val="24"/>
        </w:rPr>
        <w:t>6) размер вознаграждения за хранение либо тарифы, на основании которых он исчисляется, и порядок оплаты хранения;</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89" w:name="dst101916"/>
      <w:bookmarkEnd w:id="89"/>
      <w:r w:rsidRPr="0028059E">
        <w:rPr>
          <w:rFonts w:ascii="Arial" w:hAnsi="Arial" w:cs="Arial"/>
          <w:color w:val="333333"/>
          <w:sz w:val="24"/>
          <w:szCs w:val="24"/>
        </w:rPr>
        <w:t>7) дата выдачи складского свидетельства.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0" w:name="dst102910"/>
      <w:bookmarkEnd w:id="90"/>
      <w:r w:rsidRPr="0028059E">
        <w:rPr>
          <w:rFonts w:ascii="Arial" w:hAnsi="Arial" w:cs="Arial"/>
          <w:color w:val="333333"/>
          <w:sz w:val="24"/>
          <w:szCs w:val="24"/>
        </w:rP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28059E" w:rsidRPr="0028059E" w:rsidRDefault="0028059E" w:rsidP="0028059E">
      <w:pPr>
        <w:shd w:val="clear" w:color="auto" w:fill="FFFFFF"/>
        <w:spacing w:after="0" w:line="290" w:lineRule="atLeast"/>
        <w:jc w:val="both"/>
        <w:rPr>
          <w:rFonts w:ascii="Arial" w:hAnsi="Arial" w:cs="Arial"/>
          <w:color w:val="333333"/>
          <w:sz w:val="24"/>
          <w:szCs w:val="24"/>
        </w:rPr>
      </w:pPr>
      <w:r w:rsidRPr="0028059E">
        <w:rPr>
          <w:rFonts w:ascii="Arial" w:hAnsi="Arial" w:cs="Arial"/>
          <w:color w:val="333333"/>
          <w:sz w:val="24"/>
          <w:szCs w:val="24"/>
        </w:rPr>
        <w:t>(в ред. Федерального закона от 06.04.2015 N 82-ФЗ)</w:t>
      </w:r>
    </w:p>
    <w:p w:rsidR="0028059E" w:rsidRPr="0028059E" w:rsidRDefault="0028059E" w:rsidP="0028059E">
      <w:pPr>
        <w:shd w:val="clear" w:color="auto" w:fill="FFFFFF"/>
        <w:spacing w:after="0" w:line="362" w:lineRule="atLeast"/>
        <w:jc w:val="both"/>
        <w:rPr>
          <w:rFonts w:ascii="Arial" w:hAnsi="Arial" w:cs="Arial"/>
          <w:color w:val="333333"/>
          <w:sz w:val="24"/>
          <w:szCs w:val="24"/>
        </w:rPr>
      </w:pPr>
      <w:r w:rsidRPr="0028059E">
        <w:rPr>
          <w:rFonts w:ascii="Arial" w:hAnsi="Arial" w:cs="Arial"/>
          <w:color w:val="333333"/>
          <w:sz w:val="24"/>
          <w:szCs w:val="24"/>
        </w:rPr>
        <w:t>(см. текст в предыдущей редакции)</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1" w:name="dst101918"/>
      <w:bookmarkEnd w:id="91"/>
      <w:r w:rsidRPr="0028059E">
        <w:rPr>
          <w:rFonts w:ascii="Arial" w:hAnsi="Arial" w:cs="Arial"/>
          <w:color w:val="333333"/>
          <w:sz w:val="24"/>
          <w:szCs w:val="24"/>
        </w:rPr>
        <w:t>2. Документ, не соответствующий требованиям настоящей статьи, не является двойным складским свидетельством.</w:t>
      </w:r>
    </w:p>
    <w:p w:rsidR="0028059E" w:rsidRDefault="0028059E" w:rsidP="005E0227"/>
    <w:p w:rsidR="0028059E" w:rsidRPr="0028059E" w:rsidRDefault="0028059E" w:rsidP="00675309">
      <w:pPr>
        <w:pStyle w:val="2"/>
        <w:rPr>
          <w:sz w:val="24"/>
          <w:szCs w:val="24"/>
        </w:rPr>
      </w:pPr>
      <w:bookmarkStart w:id="92" w:name="_Toc534795015"/>
      <w:r w:rsidRPr="0028059E">
        <w:rPr>
          <w:rFonts w:ascii="Arial" w:hAnsi="Arial" w:cs="Arial"/>
          <w:color w:val="333333"/>
          <w:sz w:val="24"/>
          <w:szCs w:val="24"/>
          <w:shd w:val="clear" w:color="auto" w:fill="FFFFFF"/>
        </w:rPr>
        <w:t>Статья 914. Права держателей складского и залогового свидетельств</w:t>
      </w:r>
      <w:bookmarkEnd w:id="92"/>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Держатель складского и залогового свидетельств имеет право распоряжения хранящимся на складе товаром в полном объеме.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3" w:name="dst101921"/>
      <w:bookmarkEnd w:id="93"/>
      <w:r w:rsidRPr="0028059E">
        <w:rPr>
          <w:rFonts w:ascii="Arial" w:hAnsi="Arial" w:cs="Arial"/>
          <w:color w:val="333333"/>
          <w:sz w:val="24"/>
          <w:szCs w:val="24"/>
        </w:rP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4" w:name="dst101922"/>
      <w:bookmarkEnd w:id="94"/>
      <w:r w:rsidRPr="0028059E">
        <w:rPr>
          <w:rFonts w:ascii="Arial" w:hAnsi="Arial" w:cs="Arial"/>
          <w:color w:val="333333"/>
          <w:sz w:val="24"/>
          <w:szCs w:val="24"/>
        </w:rP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28059E" w:rsidRDefault="0028059E" w:rsidP="005E0227"/>
    <w:p w:rsidR="0028059E" w:rsidRPr="0028059E" w:rsidRDefault="0028059E" w:rsidP="00675309">
      <w:pPr>
        <w:pStyle w:val="2"/>
        <w:rPr>
          <w:sz w:val="24"/>
          <w:szCs w:val="24"/>
        </w:rPr>
      </w:pPr>
      <w:bookmarkStart w:id="95" w:name="_Toc534795016"/>
      <w:r w:rsidRPr="0028059E">
        <w:rPr>
          <w:rFonts w:ascii="Arial" w:hAnsi="Arial" w:cs="Arial"/>
          <w:color w:val="333333"/>
          <w:sz w:val="24"/>
          <w:szCs w:val="24"/>
          <w:shd w:val="clear" w:color="auto" w:fill="FFFFFF"/>
        </w:rPr>
        <w:lastRenderedPageBreak/>
        <w:t>Статья 915. Передача складского и залогового свидетельств</w:t>
      </w:r>
      <w:bookmarkEnd w:id="95"/>
    </w:p>
    <w:p w:rsidR="0028059E" w:rsidRDefault="0028059E" w:rsidP="005E0227">
      <w:pPr>
        <w:rPr>
          <w:rFonts w:ascii="Arial" w:hAnsi="Arial" w:cs="Arial"/>
          <w:color w:val="333333"/>
          <w:shd w:val="clear" w:color="auto" w:fill="FFFFFF"/>
        </w:rPr>
      </w:pPr>
      <w:r>
        <w:rPr>
          <w:rFonts w:ascii="Arial" w:hAnsi="Arial" w:cs="Arial"/>
          <w:color w:val="333333"/>
          <w:shd w:val="clear" w:color="auto" w:fill="FFFFFF"/>
        </w:rPr>
        <w:t>Складское свидетельство и залоговое свидетельство могут передаваться вместе или порознь по передаточным надписям.</w:t>
      </w:r>
    </w:p>
    <w:p w:rsidR="0028059E" w:rsidRDefault="0028059E" w:rsidP="005E0227">
      <w:pPr>
        <w:rPr>
          <w:rFonts w:ascii="Arial" w:hAnsi="Arial" w:cs="Arial"/>
          <w:color w:val="333333"/>
          <w:shd w:val="clear" w:color="auto" w:fill="FFFFFF"/>
        </w:rPr>
      </w:pPr>
    </w:p>
    <w:p w:rsidR="0028059E" w:rsidRPr="0028059E" w:rsidRDefault="0028059E" w:rsidP="00675309">
      <w:pPr>
        <w:pStyle w:val="2"/>
        <w:rPr>
          <w:sz w:val="24"/>
          <w:szCs w:val="24"/>
        </w:rPr>
      </w:pPr>
      <w:bookmarkStart w:id="96" w:name="_Toc534795017"/>
      <w:r w:rsidRPr="0028059E">
        <w:rPr>
          <w:rFonts w:ascii="Arial" w:hAnsi="Arial" w:cs="Arial"/>
          <w:color w:val="333333"/>
          <w:sz w:val="24"/>
          <w:szCs w:val="24"/>
          <w:shd w:val="clear" w:color="auto" w:fill="FFFFFF"/>
        </w:rPr>
        <w:t>Статья 916. Выдача товара по двойному складскому свидетельству</w:t>
      </w:r>
      <w:bookmarkEnd w:id="96"/>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7" w:name="dst101927"/>
      <w:bookmarkEnd w:id="97"/>
      <w:r w:rsidRPr="0028059E">
        <w:rPr>
          <w:rFonts w:ascii="Arial" w:hAnsi="Arial" w:cs="Arial"/>
          <w:color w:val="333333"/>
          <w:sz w:val="24"/>
          <w:szCs w:val="24"/>
        </w:rP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8" w:name="dst101928"/>
      <w:bookmarkEnd w:id="98"/>
      <w:r w:rsidRPr="0028059E">
        <w:rPr>
          <w:rFonts w:ascii="Arial" w:hAnsi="Arial" w:cs="Arial"/>
          <w:color w:val="333333"/>
          <w:sz w:val="24"/>
          <w:szCs w:val="24"/>
        </w:rP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99" w:name="dst101929"/>
      <w:bookmarkEnd w:id="99"/>
      <w:r w:rsidRPr="0028059E">
        <w:rPr>
          <w:rFonts w:ascii="Arial" w:hAnsi="Arial" w:cs="Arial"/>
          <w:color w:val="333333"/>
          <w:sz w:val="24"/>
          <w:szCs w:val="24"/>
        </w:rP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28059E" w:rsidRDefault="0028059E" w:rsidP="005E0227"/>
    <w:p w:rsidR="0028059E" w:rsidRPr="0028059E" w:rsidRDefault="0028059E" w:rsidP="00675309">
      <w:pPr>
        <w:pStyle w:val="2"/>
        <w:rPr>
          <w:sz w:val="24"/>
          <w:szCs w:val="24"/>
        </w:rPr>
      </w:pPr>
      <w:bookmarkStart w:id="100" w:name="_Toc534795018"/>
      <w:r w:rsidRPr="0028059E">
        <w:rPr>
          <w:rFonts w:ascii="Arial" w:hAnsi="Arial" w:cs="Arial"/>
          <w:color w:val="333333"/>
          <w:sz w:val="24"/>
          <w:szCs w:val="24"/>
          <w:shd w:val="clear" w:color="auto" w:fill="FFFFFF"/>
        </w:rPr>
        <w:t>Статья 917. Простое складское свидетельство</w:t>
      </w:r>
      <w:bookmarkEnd w:id="100"/>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Простое складское свидетельство выдается на предъявителя.</w:t>
      </w:r>
    </w:p>
    <w:p w:rsidR="0028059E" w:rsidRDefault="0028059E" w:rsidP="0028059E">
      <w:pPr>
        <w:shd w:val="clear" w:color="auto" w:fill="FFFFFF"/>
        <w:spacing w:line="290" w:lineRule="atLeast"/>
        <w:ind w:firstLine="540"/>
        <w:jc w:val="both"/>
        <w:rPr>
          <w:rFonts w:ascii="Arial" w:hAnsi="Arial" w:cs="Arial"/>
          <w:color w:val="333333"/>
        </w:rPr>
      </w:pPr>
      <w:bookmarkStart w:id="101" w:name="dst101932"/>
      <w:bookmarkEnd w:id="101"/>
      <w:r>
        <w:rPr>
          <w:rStyle w:val="blk"/>
          <w:rFonts w:ascii="Arial" w:hAnsi="Arial" w:cs="Arial"/>
          <w:color w:val="333333"/>
        </w:rPr>
        <w:t>2. Простое складское свидетельство должно содержать сведения, предусмотренные </w:t>
      </w:r>
      <w:hyperlink r:id="rId31" w:anchor="dst101910" w:history="1">
        <w:r>
          <w:rPr>
            <w:rStyle w:val="a7"/>
            <w:rFonts w:ascii="Arial" w:hAnsi="Arial" w:cs="Arial"/>
            <w:color w:val="666699"/>
          </w:rPr>
          <w:t>подпунктами 1</w:t>
        </w:r>
      </w:hyperlink>
      <w:r>
        <w:rPr>
          <w:rStyle w:val="blk"/>
          <w:rFonts w:ascii="Arial" w:hAnsi="Arial" w:cs="Arial"/>
          <w:color w:val="333333"/>
        </w:rPr>
        <w:t>, </w:t>
      </w:r>
      <w:hyperlink r:id="rId32" w:anchor="dst101911" w:history="1">
        <w:r>
          <w:rPr>
            <w:rStyle w:val="a7"/>
            <w:rFonts w:ascii="Arial" w:hAnsi="Arial" w:cs="Arial"/>
            <w:color w:val="666699"/>
          </w:rPr>
          <w:t>2</w:t>
        </w:r>
      </w:hyperlink>
      <w:r>
        <w:rPr>
          <w:rStyle w:val="blk"/>
          <w:rFonts w:ascii="Arial" w:hAnsi="Arial" w:cs="Arial"/>
          <w:color w:val="333333"/>
        </w:rPr>
        <w:t>, </w:t>
      </w:r>
      <w:hyperlink r:id="rId33" w:anchor="dst101913" w:history="1">
        <w:r>
          <w:rPr>
            <w:rStyle w:val="a7"/>
            <w:rFonts w:ascii="Arial" w:hAnsi="Arial" w:cs="Arial"/>
            <w:color w:val="666699"/>
          </w:rPr>
          <w:t>4</w:t>
        </w:r>
      </w:hyperlink>
      <w:r>
        <w:rPr>
          <w:rStyle w:val="blk"/>
          <w:rFonts w:ascii="Arial" w:hAnsi="Arial" w:cs="Arial"/>
          <w:color w:val="333333"/>
        </w:rPr>
        <w:t> - </w:t>
      </w:r>
      <w:hyperlink r:id="rId34" w:anchor="dst101916" w:history="1">
        <w:r>
          <w:rPr>
            <w:rStyle w:val="a7"/>
            <w:rFonts w:ascii="Arial" w:hAnsi="Arial" w:cs="Arial"/>
            <w:color w:val="666699"/>
          </w:rPr>
          <w:t>7 пункта 1</w:t>
        </w:r>
      </w:hyperlink>
      <w:r>
        <w:rPr>
          <w:rStyle w:val="blk"/>
          <w:rFonts w:ascii="Arial" w:hAnsi="Arial" w:cs="Arial"/>
          <w:color w:val="333333"/>
        </w:rPr>
        <w:t> и </w:t>
      </w:r>
      <w:hyperlink r:id="rId35" w:anchor="dst101918" w:history="1">
        <w:r>
          <w:rPr>
            <w:rStyle w:val="a7"/>
            <w:rFonts w:ascii="Arial" w:hAnsi="Arial" w:cs="Arial"/>
            <w:color w:val="666699"/>
          </w:rPr>
          <w:t>последним абзацем статьи 913</w:t>
        </w:r>
      </w:hyperlink>
      <w:r>
        <w:rPr>
          <w:rStyle w:val="blk"/>
          <w:rFonts w:ascii="Arial" w:hAnsi="Arial" w:cs="Arial"/>
          <w:color w:val="333333"/>
        </w:rPr>
        <w:t> настоящего Кодекса, а также указание на то, что оно выдано на предъявителя.</w:t>
      </w:r>
    </w:p>
    <w:p w:rsidR="0028059E" w:rsidRDefault="0028059E" w:rsidP="0028059E">
      <w:pPr>
        <w:shd w:val="clear" w:color="auto" w:fill="FFFFFF"/>
        <w:spacing w:line="290" w:lineRule="atLeast"/>
        <w:ind w:firstLine="540"/>
        <w:jc w:val="both"/>
        <w:rPr>
          <w:rFonts w:ascii="Arial" w:hAnsi="Arial" w:cs="Arial"/>
          <w:color w:val="333333"/>
        </w:rPr>
      </w:pPr>
      <w:bookmarkStart w:id="102" w:name="dst101933"/>
      <w:bookmarkEnd w:id="102"/>
      <w:r>
        <w:rPr>
          <w:rStyle w:val="blk"/>
          <w:rFonts w:ascii="Arial" w:hAnsi="Arial" w:cs="Arial"/>
          <w:color w:val="333333"/>
        </w:rPr>
        <w:t>3. Документ, не соответствующий требованиям настоящей статьи, не является простым складским свидетельством.</w:t>
      </w:r>
    </w:p>
    <w:p w:rsidR="0028059E" w:rsidRDefault="0028059E" w:rsidP="005E0227"/>
    <w:p w:rsidR="0028059E" w:rsidRPr="00675309" w:rsidRDefault="0028059E" w:rsidP="00675309">
      <w:pPr>
        <w:pStyle w:val="2"/>
        <w:rPr>
          <w:sz w:val="24"/>
          <w:szCs w:val="24"/>
        </w:rPr>
      </w:pPr>
      <w:bookmarkStart w:id="103" w:name="_Toc534795019"/>
      <w:r w:rsidRPr="0028059E">
        <w:rPr>
          <w:rFonts w:ascii="Arial" w:hAnsi="Arial" w:cs="Arial"/>
          <w:color w:val="333333"/>
          <w:sz w:val="24"/>
          <w:szCs w:val="24"/>
          <w:shd w:val="clear" w:color="auto" w:fill="FFFFFF"/>
        </w:rPr>
        <w:t>Статья 918. Хранение вещей с правом распоряжения ими</w:t>
      </w:r>
      <w:bookmarkEnd w:id="103"/>
    </w:p>
    <w:p w:rsidR="0028059E" w:rsidRDefault="0028059E" w:rsidP="005E0227">
      <w:pPr>
        <w:rPr>
          <w:rFonts w:ascii="Arial" w:hAnsi="Arial" w:cs="Arial"/>
          <w:color w:val="333333"/>
          <w:shd w:val="clear" w:color="auto" w:fill="FFFFFF"/>
        </w:rPr>
      </w:pPr>
      <w:r>
        <w:rPr>
          <w:rFonts w:ascii="Arial" w:hAnsi="Arial" w:cs="Arial"/>
          <w:color w:val="333333"/>
          <w:shd w:val="clear" w:color="auto" w:fill="FFFFFF"/>
        </w:rPr>
        <w:t>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r:id="rId36" w:anchor="dst101436" w:history="1">
        <w:r>
          <w:rPr>
            <w:rStyle w:val="a7"/>
            <w:rFonts w:ascii="Arial" w:hAnsi="Arial" w:cs="Arial"/>
            <w:color w:val="666699"/>
            <w:shd w:val="clear" w:color="auto" w:fill="FFFFFF"/>
          </w:rPr>
          <w:t>главы 42</w:t>
        </w:r>
      </w:hyperlink>
      <w:r>
        <w:rPr>
          <w:rFonts w:ascii="Arial" w:hAnsi="Arial" w:cs="Arial"/>
          <w:color w:val="333333"/>
          <w:shd w:val="clear" w:color="auto" w:fill="FFFFFF"/>
        </w:rPr>
        <w:t> настоящего Кодекса о займе, однако время и место возврата товаров определяются правилами настоящей </w:t>
      </w:r>
      <w:hyperlink r:id="rId37" w:anchor="dst101798" w:history="1">
        <w:r>
          <w:rPr>
            <w:rStyle w:val="a7"/>
            <w:rFonts w:ascii="Arial" w:hAnsi="Arial" w:cs="Arial"/>
            <w:color w:val="666699"/>
            <w:shd w:val="clear" w:color="auto" w:fill="FFFFFF"/>
          </w:rPr>
          <w:t>главы</w:t>
        </w:r>
      </w:hyperlink>
      <w:r>
        <w:rPr>
          <w:rFonts w:ascii="Arial" w:hAnsi="Arial" w:cs="Arial"/>
          <w:color w:val="333333"/>
          <w:shd w:val="clear" w:color="auto" w:fill="FFFFFF"/>
        </w:rPr>
        <w:t>.</w:t>
      </w:r>
    </w:p>
    <w:p w:rsidR="0028059E" w:rsidRDefault="0028059E" w:rsidP="005E0227">
      <w:pPr>
        <w:rPr>
          <w:rFonts w:ascii="Arial" w:hAnsi="Arial" w:cs="Arial"/>
          <w:color w:val="333333"/>
          <w:shd w:val="clear" w:color="auto" w:fill="FFFFFF"/>
        </w:rPr>
      </w:pPr>
    </w:p>
    <w:p w:rsidR="00675309" w:rsidRDefault="00675309" w:rsidP="005E0227">
      <w:pPr>
        <w:rPr>
          <w:rFonts w:ascii="Arial" w:hAnsi="Arial" w:cs="Arial"/>
          <w:color w:val="333333"/>
          <w:shd w:val="clear" w:color="auto" w:fill="FFFFFF"/>
        </w:rPr>
      </w:pPr>
    </w:p>
    <w:p w:rsidR="00675309" w:rsidRDefault="00675309" w:rsidP="005E0227">
      <w:pPr>
        <w:rPr>
          <w:rFonts w:ascii="Arial" w:hAnsi="Arial" w:cs="Arial"/>
          <w:color w:val="333333"/>
          <w:shd w:val="clear" w:color="auto" w:fill="FFFFFF"/>
        </w:rPr>
      </w:pPr>
    </w:p>
    <w:p w:rsidR="00675309" w:rsidRDefault="00675309" w:rsidP="005E0227">
      <w:pPr>
        <w:rPr>
          <w:rFonts w:ascii="Arial" w:hAnsi="Arial" w:cs="Arial"/>
          <w:color w:val="333333"/>
          <w:shd w:val="clear" w:color="auto" w:fill="FFFFFF"/>
        </w:rPr>
      </w:pPr>
    </w:p>
    <w:p w:rsidR="00675309" w:rsidRDefault="00675309" w:rsidP="005E0227">
      <w:pPr>
        <w:rPr>
          <w:rFonts w:ascii="Arial" w:hAnsi="Arial" w:cs="Arial"/>
          <w:color w:val="333333"/>
          <w:shd w:val="clear" w:color="auto" w:fill="FFFFFF"/>
        </w:rPr>
      </w:pPr>
    </w:p>
    <w:p w:rsidR="0028059E" w:rsidRPr="003A3C41" w:rsidRDefault="0028059E" w:rsidP="00675309">
      <w:pPr>
        <w:pStyle w:val="ConsPlusTitle"/>
        <w:jc w:val="center"/>
        <w:outlineLvl w:val="0"/>
      </w:pPr>
      <w:bookmarkStart w:id="104" w:name="_Toc534795020"/>
      <w:r>
        <w:rPr>
          <w:bCs w:val="0"/>
          <w:color w:val="333333"/>
          <w:shd w:val="clear" w:color="auto" w:fill="FFFFFF"/>
        </w:rPr>
        <w:lastRenderedPageBreak/>
        <w:t>ГК РФ § 3</w:t>
      </w:r>
      <w:r w:rsidRPr="003A3C41">
        <w:rPr>
          <w:bCs w:val="0"/>
          <w:color w:val="333333"/>
          <w:shd w:val="clear" w:color="auto" w:fill="FFFFFF"/>
        </w:rPr>
        <w:t xml:space="preserve">. </w:t>
      </w:r>
      <w:r w:rsidRPr="0028059E">
        <w:rPr>
          <w:bCs w:val="0"/>
          <w:color w:val="333333"/>
          <w:shd w:val="clear" w:color="auto" w:fill="FFFFFF"/>
        </w:rPr>
        <w:t>СПЕЦИАЛЬНЫЕ ВИДЫ ХРАНЕНИЯ</w:t>
      </w:r>
      <w:bookmarkEnd w:id="104"/>
    </w:p>
    <w:p w:rsidR="00675309" w:rsidRDefault="00675309" w:rsidP="0028059E">
      <w:pPr>
        <w:pStyle w:val="ConsPlusNormal"/>
        <w:ind w:firstLine="540"/>
        <w:jc w:val="both"/>
      </w:pPr>
    </w:p>
    <w:p w:rsidR="0028059E" w:rsidRDefault="0028059E" w:rsidP="0028059E">
      <w:pPr>
        <w:pStyle w:val="ConsPlusNormal"/>
      </w:pPr>
    </w:p>
    <w:p w:rsidR="0028059E" w:rsidRDefault="0028059E" w:rsidP="00675309">
      <w:pPr>
        <w:pStyle w:val="ConsPlusNormal"/>
        <w:outlineLvl w:val="1"/>
      </w:pPr>
      <w:bookmarkStart w:id="105" w:name="_Toc534795021"/>
      <w:r>
        <w:rPr>
          <w:rFonts w:ascii="Arial" w:hAnsi="Arial" w:cs="Arial"/>
          <w:b/>
          <w:bCs/>
          <w:color w:val="333333"/>
          <w:shd w:val="clear" w:color="auto" w:fill="FFFFFF"/>
        </w:rPr>
        <w:t>Статья 919. Хранение в ломбарде</w:t>
      </w:r>
      <w:bookmarkEnd w:id="105"/>
    </w:p>
    <w:p w:rsidR="0028059E" w:rsidRDefault="0028059E" w:rsidP="0028059E">
      <w:pPr>
        <w:pStyle w:val="ConsPlusNormal"/>
      </w:pPr>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Договор хранения в ломбарде вещей, принадлежащих гражданину, является публичным договором (статья 426).</w:t>
      </w:r>
    </w:p>
    <w:p w:rsidR="0028059E" w:rsidRDefault="0028059E" w:rsidP="0028059E">
      <w:pPr>
        <w:shd w:val="clear" w:color="auto" w:fill="FFFFFF"/>
        <w:spacing w:line="290" w:lineRule="atLeast"/>
        <w:ind w:firstLine="540"/>
        <w:jc w:val="both"/>
        <w:rPr>
          <w:rFonts w:ascii="Arial" w:hAnsi="Arial" w:cs="Arial"/>
          <w:color w:val="333333"/>
        </w:rPr>
      </w:pPr>
      <w:bookmarkStart w:id="106" w:name="dst101939"/>
      <w:bookmarkEnd w:id="106"/>
      <w:r>
        <w:rPr>
          <w:rStyle w:val="blk"/>
          <w:rFonts w:ascii="Arial" w:hAnsi="Arial" w:cs="Arial"/>
          <w:color w:val="333333"/>
        </w:rPr>
        <w:t>2. Заключение договора хранения в ломбарде удостоверяется выдачей ломбардом поклажедателю именной сохранной квитанции.</w:t>
      </w:r>
    </w:p>
    <w:p w:rsidR="0028059E" w:rsidRDefault="0028059E" w:rsidP="0028059E">
      <w:pPr>
        <w:shd w:val="clear" w:color="auto" w:fill="FFFFFF"/>
        <w:spacing w:line="290" w:lineRule="atLeast"/>
        <w:ind w:firstLine="540"/>
        <w:jc w:val="both"/>
        <w:rPr>
          <w:rFonts w:ascii="Arial" w:hAnsi="Arial" w:cs="Arial"/>
          <w:color w:val="333333"/>
        </w:rPr>
      </w:pPr>
      <w:bookmarkStart w:id="107" w:name="dst101940"/>
      <w:bookmarkEnd w:id="107"/>
      <w:r>
        <w:rPr>
          <w:rStyle w:val="blk"/>
          <w:rFonts w:ascii="Arial" w:hAnsi="Arial" w:cs="Arial"/>
          <w:color w:val="333333"/>
        </w:rP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28059E" w:rsidRDefault="0028059E" w:rsidP="0028059E">
      <w:pPr>
        <w:shd w:val="clear" w:color="auto" w:fill="FFFFFF"/>
        <w:spacing w:line="290" w:lineRule="atLeast"/>
        <w:ind w:firstLine="540"/>
        <w:jc w:val="both"/>
        <w:rPr>
          <w:rFonts w:ascii="Arial" w:hAnsi="Arial" w:cs="Arial"/>
          <w:color w:val="333333"/>
        </w:rPr>
      </w:pPr>
      <w:bookmarkStart w:id="108" w:name="dst101941"/>
      <w:bookmarkEnd w:id="108"/>
      <w:r>
        <w:rPr>
          <w:rStyle w:val="blk"/>
          <w:rFonts w:ascii="Arial" w:hAnsi="Arial" w:cs="Arial"/>
          <w:color w:val="333333"/>
        </w:rPr>
        <w:t>4. Ломбард обязан </w:t>
      </w:r>
      <w:hyperlink r:id="rId38" w:anchor="dst100036" w:history="1">
        <w:r>
          <w:rPr>
            <w:rStyle w:val="a7"/>
            <w:rFonts w:ascii="Arial" w:hAnsi="Arial" w:cs="Arial"/>
            <w:color w:val="666699"/>
          </w:rPr>
          <w:t>страховать</w:t>
        </w:r>
      </w:hyperlink>
      <w:r>
        <w:rPr>
          <w:rStyle w:val="blk"/>
          <w:rFonts w:ascii="Arial" w:hAnsi="Arial" w:cs="Arial"/>
          <w:color w:val="333333"/>
        </w:rPr>
        <w:t> в пользу поклажедателя за свой счет принятые на хранение вещи в полной сумме их оценки, произведенной в соответствии с </w:t>
      </w:r>
      <w:hyperlink r:id="rId39" w:anchor="dst101940" w:history="1">
        <w:r>
          <w:rPr>
            <w:rStyle w:val="a7"/>
            <w:rFonts w:ascii="Arial" w:hAnsi="Arial" w:cs="Arial"/>
            <w:color w:val="666699"/>
          </w:rPr>
          <w:t>пунктом 3</w:t>
        </w:r>
      </w:hyperlink>
      <w:r>
        <w:rPr>
          <w:rStyle w:val="blk"/>
          <w:rFonts w:ascii="Arial" w:hAnsi="Arial" w:cs="Arial"/>
          <w:color w:val="333333"/>
        </w:rPr>
        <w:t> настоящей статьи.</w:t>
      </w:r>
    </w:p>
    <w:p w:rsidR="0028059E" w:rsidRDefault="0028059E" w:rsidP="0028059E">
      <w:pPr>
        <w:shd w:val="clear" w:color="auto" w:fill="FFFFFF"/>
        <w:spacing w:line="290" w:lineRule="atLeast"/>
        <w:ind w:firstLine="540"/>
        <w:jc w:val="both"/>
      </w:pPr>
    </w:p>
    <w:p w:rsidR="0028059E" w:rsidRPr="0028059E" w:rsidRDefault="0028059E" w:rsidP="00675309">
      <w:pPr>
        <w:pStyle w:val="2"/>
        <w:rPr>
          <w:sz w:val="24"/>
          <w:szCs w:val="24"/>
        </w:rPr>
      </w:pPr>
      <w:bookmarkStart w:id="109" w:name="_Toc534795022"/>
      <w:r w:rsidRPr="0028059E">
        <w:rPr>
          <w:rStyle w:val="hl"/>
          <w:rFonts w:ascii="Arial" w:hAnsi="Arial" w:cs="Arial"/>
          <w:color w:val="333333"/>
          <w:sz w:val="24"/>
          <w:szCs w:val="24"/>
          <w:shd w:val="clear" w:color="auto" w:fill="FFFFFF"/>
        </w:rPr>
        <w:t>ГК РФ Статья 920. Не востребованные из ломбарда вещи</w:t>
      </w:r>
      <w:bookmarkEnd w:id="109"/>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статьи 358 настоящего Кодекса.</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10" w:name="dst8"/>
      <w:bookmarkEnd w:id="110"/>
      <w:r w:rsidRPr="0028059E">
        <w:rPr>
          <w:rFonts w:ascii="Arial" w:hAnsi="Arial" w:cs="Arial"/>
          <w:color w:val="333333"/>
          <w:sz w:val="24"/>
          <w:szCs w:val="24"/>
        </w:rP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28059E" w:rsidRPr="0028059E" w:rsidRDefault="0028059E" w:rsidP="005E0227">
      <w:pPr>
        <w:rPr>
          <w:sz w:val="24"/>
          <w:szCs w:val="24"/>
        </w:rPr>
      </w:pPr>
    </w:p>
    <w:p w:rsidR="0028059E" w:rsidRPr="0028059E" w:rsidRDefault="0028059E" w:rsidP="00675309">
      <w:pPr>
        <w:pStyle w:val="2"/>
        <w:rPr>
          <w:sz w:val="24"/>
          <w:szCs w:val="24"/>
        </w:rPr>
      </w:pPr>
      <w:bookmarkStart w:id="111" w:name="_Toc534795023"/>
      <w:r w:rsidRPr="0028059E">
        <w:rPr>
          <w:rFonts w:ascii="Arial" w:hAnsi="Arial" w:cs="Arial"/>
          <w:color w:val="333333"/>
          <w:sz w:val="24"/>
          <w:szCs w:val="24"/>
          <w:shd w:val="clear" w:color="auto" w:fill="FFFFFF"/>
        </w:rPr>
        <w:t>Статья 921. Хранение ценностей в банке</w:t>
      </w:r>
      <w:bookmarkEnd w:id="111"/>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Банк может принимать на хранение ценные бумаги, драгоценные металлы и камни, иные драгоценные вещи и другие ценности, в том числе документы.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12" w:name="dst101947"/>
      <w:bookmarkEnd w:id="112"/>
      <w:r w:rsidRPr="0028059E">
        <w:rPr>
          <w:rFonts w:ascii="Arial" w:hAnsi="Arial" w:cs="Arial"/>
          <w:color w:val="333333"/>
          <w:sz w:val="24"/>
          <w:szCs w:val="24"/>
        </w:rP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28059E" w:rsidRDefault="0028059E" w:rsidP="005E0227"/>
    <w:p w:rsidR="0028059E" w:rsidRPr="0028059E" w:rsidRDefault="0028059E" w:rsidP="00675309">
      <w:pPr>
        <w:pStyle w:val="2"/>
        <w:rPr>
          <w:sz w:val="24"/>
          <w:szCs w:val="24"/>
        </w:rPr>
      </w:pPr>
      <w:bookmarkStart w:id="113" w:name="_Toc534795024"/>
      <w:r w:rsidRPr="0028059E">
        <w:rPr>
          <w:rFonts w:ascii="Arial" w:hAnsi="Arial" w:cs="Arial"/>
          <w:color w:val="333333"/>
          <w:sz w:val="24"/>
          <w:szCs w:val="24"/>
          <w:shd w:val="clear" w:color="auto" w:fill="FFFFFF"/>
        </w:rPr>
        <w:t>Статья 922. Хранение ценностей в индивидуальном банковском сейфе</w:t>
      </w:r>
      <w:bookmarkEnd w:id="113"/>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28059E" w:rsidRDefault="0028059E" w:rsidP="0028059E">
      <w:pPr>
        <w:shd w:val="clear" w:color="auto" w:fill="FFFFFF"/>
        <w:spacing w:line="290" w:lineRule="atLeast"/>
        <w:ind w:firstLine="540"/>
        <w:jc w:val="both"/>
        <w:rPr>
          <w:rFonts w:ascii="Arial" w:hAnsi="Arial" w:cs="Arial"/>
          <w:color w:val="333333"/>
        </w:rPr>
      </w:pPr>
      <w:bookmarkStart w:id="114" w:name="dst101950"/>
      <w:bookmarkEnd w:id="114"/>
      <w:r>
        <w:rPr>
          <w:rStyle w:val="blk"/>
          <w:rFonts w:ascii="Arial" w:hAnsi="Arial" w:cs="Arial"/>
          <w:color w:val="333333"/>
        </w:rP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28059E" w:rsidRDefault="0028059E" w:rsidP="0028059E">
      <w:pPr>
        <w:shd w:val="clear" w:color="auto" w:fill="FFFFFF"/>
        <w:spacing w:line="290" w:lineRule="atLeast"/>
        <w:ind w:firstLine="540"/>
        <w:jc w:val="both"/>
        <w:rPr>
          <w:rFonts w:ascii="Arial" w:hAnsi="Arial" w:cs="Arial"/>
          <w:color w:val="333333"/>
        </w:rPr>
      </w:pPr>
      <w:bookmarkStart w:id="115" w:name="dst101951"/>
      <w:bookmarkEnd w:id="115"/>
      <w:r>
        <w:rPr>
          <w:rStyle w:val="blk"/>
          <w:rFonts w:ascii="Arial" w:hAnsi="Arial" w:cs="Arial"/>
          <w:color w:val="333333"/>
        </w:rPr>
        <w:lastRenderedPageBreak/>
        <w:t>Условиями договора может быть предусмотрено право клиента работать в банке с ценностями, хранимыми в индивидуальном сейфе.</w:t>
      </w:r>
    </w:p>
    <w:p w:rsidR="0028059E" w:rsidRDefault="0028059E" w:rsidP="0028059E">
      <w:pPr>
        <w:shd w:val="clear" w:color="auto" w:fill="FFFFFF"/>
        <w:spacing w:line="290" w:lineRule="atLeast"/>
        <w:ind w:firstLine="540"/>
        <w:jc w:val="both"/>
        <w:rPr>
          <w:rFonts w:ascii="Arial" w:hAnsi="Arial" w:cs="Arial"/>
          <w:color w:val="333333"/>
        </w:rPr>
      </w:pPr>
      <w:bookmarkStart w:id="116" w:name="dst101952"/>
      <w:bookmarkEnd w:id="116"/>
      <w:r>
        <w:rPr>
          <w:rStyle w:val="blk"/>
          <w:rFonts w:ascii="Arial" w:hAnsi="Arial" w:cs="Arial"/>
          <w:color w:val="333333"/>
        </w:rP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28059E" w:rsidRDefault="0028059E" w:rsidP="0028059E">
      <w:pPr>
        <w:shd w:val="clear" w:color="auto" w:fill="FFFFFF"/>
        <w:spacing w:line="290" w:lineRule="atLeast"/>
        <w:ind w:firstLine="540"/>
        <w:jc w:val="both"/>
        <w:rPr>
          <w:rFonts w:ascii="Arial" w:hAnsi="Arial" w:cs="Arial"/>
          <w:color w:val="333333"/>
        </w:rPr>
      </w:pPr>
      <w:bookmarkStart w:id="117" w:name="dst101953"/>
      <w:bookmarkEnd w:id="117"/>
      <w:r>
        <w:rPr>
          <w:rStyle w:val="blk"/>
          <w:rFonts w:ascii="Arial" w:hAnsi="Arial" w:cs="Arial"/>
          <w:color w:val="333333"/>
        </w:rP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28059E" w:rsidRDefault="0028059E" w:rsidP="0028059E">
      <w:pPr>
        <w:shd w:val="clear" w:color="auto" w:fill="FFFFFF"/>
        <w:spacing w:line="290" w:lineRule="atLeast"/>
        <w:ind w:firstLine="540"/>
        <w:jc w:val="both"/>
        <w:rPr>
          <w:rFonts w:ascii="Arial" w:hAnsi="Arial" w:cs="Arial"/>
          <w:color w:val="333333"/>
        </w:rPr>
      </w:pPr>
      <w:bookmarkStart w:id="118" w:name="dst101954"/>
      <w:bookmarkEnd w:id="118"/>
      <w:r>
        <w:rPr>
          <w:rStyle w:val="blk"/>
          <w:rFonts w:ascii="Arial" w:hAnsi="Arial" w:cs="Arial"/>
          <w:color w:val="333333"/>
        </w:rPr>
        <w:t>Банк обязан осуществлять контроль за доступом в помещение, где находится предоставленный клиенту сейф.</w:t>
      </w:r>
    </w:p>
    <w:p w:rsidR="0028059E" w:rsidRDefault="0028059E" w:rsidP="0028059E">
      <w:pPr>
        <w:shd w:val="clear" w:color="auto" w:fill="FFFFFF"/>
        <w:spacing w:line="290" w:lineRule="atLeast"/>
        <w:ind w:firstLine="540"/>
        <w:jc w:val="both"/>
        <w:rPr>
          <w:rFonts w:ascii="Arial" w:hAnsi="Arial" w:cs="Arial"/>
          <w:color w:val="333333"/>
        </w:rPr>
      </w:pPr>
      <w:bookmarkStart w:id="119" w:name="dst101955"/>
      <w:bookmarkEnd w:id="119"/>
      <w:r>
        <w:rPr>
          <w:rStyle w:val="blk"/>
          <w:rFonts w:ascii="Arial" w:hAnsi="Arial" w:cs="Arial"/>
          <w:color w:val="333333"/>
        </w:rP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28059E" w:rsidRDefault="0028059E" w:rsidP="0028059E">
      <w:pPr>
        <w:shd w:val="clear" w:color="auto" w:fill="FFFFFF"/>
        <w:spacing w:line="290" w:lineRule="atLeast"/>
        <w:ind w:firstLine="540"/>
        <w:jc w:val="both"/>
        <w:rPr>
          <w:rFonts w:ascii="Arial" w:hAnsi="Arial" w:cs="Arial"/>
          <w:color w:val="333333"/>
        </w:rPr>
      </w:pPr>
      <w:bookmarkStart w:id="120" w:name="dst101956"/>
      <w:bookmarkEnd w:id="120"/>
      <w:r>
        <w:rPr>
          <w:rStyle w:val="blk"/>
          <w:rFonts w:ascii="Arial" w:hAnsi="Arial" w:cs="Arial"/>
          <w:color w:val="333333"/>
        </w:rP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r:id="rId40" w:anchor="dst100653" w:history="1">
        <w:r>
          <w:rPr>
            <w:rStyle w:val="a7"/>
            <w:rFonts w:ascii="Arial" w:hAnsi="Arial" w:cs="Arial"/>
            <w:color w:val="666699"/>
          </w:rPr>
          <w:t>аренды</w:t>
        </w:r>
      </w:hyperlink>
      <w:r>
        <w:rPr>
          <w:rStyle w:val="blk"/>
          <w:rFonts w:ascii="Arial" w:hAnsi="Arial" w:cs="Arial"/>
          <w:color w:val="333333"/>
        </w:rPr>
        <w:t>.</w:t>
      </w:r>
    </w:p>
    <w:p w:rsidR="0028059E" w:rsidRDefault="0028059E" w:rsidP="005E0227"/>
    <w:p w:rsidR="0028059E" w:rsidRPr="0028059E" w:rsidRDefault="0028059E" w:rsidP="00675309">
      <w:pPr>
        <w:pStyle w:val="2"/>
        <w:rPr>
          <w:sz w:val="24"/>
          <w:szCs w:val="24"/>
        </w:rPr>
      </w:pPr>
      <w:bookmarkStart w:id="121" w:name="_Toc534795025"/>
      <w:r w:rsidRPr="0028059E">
        <w:rPr>
          <w:rFonts w:ascii="Arial" w:hAnsi="Arial" w:cs="Arial"/>
          <w:color w:val="333333"/>
          <w:sz w:val="24"/>
          <w:szCs w:val="24"/>
          <w:shd w:val="clear" w:color="auto" w:fill="FFFFFF"/>
        </w:rPr>
        <w:t>Статья 923. Хранение в камерах хранения транспортных организаций</w:t>
      </w:r>
      <w:bookmarkEnd w:id="121"/>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(статья 426).</w:t>
      </w:r>
    </w:p>
    <w:p w:rsidR="0028059E" w:rsidRDefault="0028059E" w:rsidP="0028059E">
      <w:pPr>
        <w:shd w:val="clear" w:color="auto" w:fill="FFFFFF"/>
        <w:spacing w:line="290" w:lineRule="atLeast"/>
        <w:ind w:firstLine="540"/>
        <w:jc w:val="both"/>
        <w:rPr>
          <w:rFonts w:ascii="Arial" w:hAnsi="Arial" w:cs="Arial"/>
          <w:color w:val="333333"/>
        </w:rPr>
      </w:pPr>
      <w:bookmarkStart w:id="122" w:name="dst101959"/>
      <w:bookmarkEnd w:id="122"/>
      <w:r>
        <w:rPr>
          <w:rStyle w:val="blk"/>
          <w:rFonts w:ascii="Arial" w:hAnsi="Arial" w:cs="Arial"/>
          <w:color w:val="333333"/>
        </w:rP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28059E" w:rsidRDefault="0028059E" w:rsidP="0028059E">
      <w:pPr>
        <w:shd w:val="clear" w:color="auto" w:fill="FFFFFF"/>
        <w:spacing w:line="290" w:lineRule="atLeast"/>
        <w:ind w:firstLine="540"/>
        <w:jc w:val="both"/>
        <w:rPr>
          <w:rFonts w:ascii="Arial" w:hAnsi="Arial" w:cs="Arial"/>
          <w:color w:val="333333"/>
        </w:rPr>
      </w:pPr>
      <w:bookmarkStart w:id="123" w:name="dst101960"/>
      <w:bookmarkEnd w:id="123"/>
      <w:r>
        <w:rPr>
          <w:rStyle w:val="blk"/>
          <w:rFonts w:ascii="Arial" w:hAnsi="Arial" w:cs="Arial"/>
          <w:color w:val="333333"/>
        </w:rPr>
        <w:t>3. Срок, в течение которого камера хранения обязана хранить вещи, определяется правилами, установленными в соответствии с </w:t>
      </w:r>
      <w:hyperlink r:id="rId41" w:anchor="dst101345" w:history="1">
        <w:r>
          <w:rPr>
            <w:rStyle w:val="a7"/>
            <w:rFonts w:ascii="Arial" w:hAnsi="Arial" w:cs="Arial"/>
            <w:color w:val="666699"/>
          </w:rPr>
          <w:t>абзацем вторым пункта 2 статьи 784</w:t>
        </w:r>
      </w:hyperlink>
      <w:r>
        <w:rPr>
          <w:rStyle w:val="blk"/>
          <w:rFonts w:ascii="Arial" w:hAnsi="Arial" w:cs="Arial"/>
          <w:color w:val="333333"/>
        </w:rPr>
        <w:t>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r:id="rId42" w:anchor="dst101858" w:history="1">
        <w:r>
          <w:rPr>
            <w:rStyle w:val="a7"/>
            <w:rFonts w:ascii="Arial" w:hAnsi="Arial" w:cs="Arial"/>
            <w:color w:val="666699"/>
          </w:rPr>
          <w:t>пунктом 2 статьи 899</w:t>
        </w:r>
      </w:hyperlink>
      <w:r>
        <w:rPr>
          <w:rStyle w:val="blk"/>
          <w:rFonts w:ascii="Arial" w:hAnsi="Arial" w:cs="Arial"/>
          <w:color w:val="333333"/>
        </w:rPr>
        <w:t> настоящего Кодекса.</w:t>
      </w:r>
    </w:p>
    <w:p w:rsidR="0028059E" w:rsidRDefault="0028059E" w:rsidP="0028059E">
      <w:pPr>
        <w:shd w:val="clear" w:color="auto" w:fill="FFFFFF"/>
        <w:spacing w:line="290" w:lineRule="atLeast"/>
        <w:ind w:firstLine="540"/>
        <w:jc w:val="both"/>
        <w:rPr>
          <w:rFonts w:ascii="Arial" w:hAnsi="Arial" w:cs="Arial"/>
          <w:color w:val="333333"/>
        </w:rPr>
      </w:pPr>
      <w:bookmarkStart w:id="124" w:name="dst101961"/>
      <w:bookmarkEnd w:id="124"/>
      <w:r>
        <w:rPr>
          <w:rStyle w:val="blk"/>
          <w:rFonts w:ascii="Arial" w:hAnsi="Arial" w:cs="Arial"/>
          <w:color w:val="333333"/>
        </w:rP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28059E" w:rsidRDefault="0028059E" w:rsidP="005E0227"/>
    <w:p w:rsidR="0028059E" w:rsidRPr="0028059E" w:rsidRDefault="0028059E" w:rsidP="00675309">
      <w:pPr>
        <w:pStyle w:val="2"/>
        <w:rPr>
          <w:sz w:val="24"/>
          <w:szCs w:val="24"/>
        </w:rPr>
      </w:pPr>
      <w:bookmarkStart w:id="125" w:name="_Toc534795026"/>
      <w:r w:rsidRPr="0028059E">
        <w:rPr>
          <w:rFonts w:ascii="Arial" w:hAnsi="Arial" w:cs="Arial"/>
          <w:color w:val="333333"/>
          <w:sz w:val="24"/>
          <w:szCs w:val="24"/>
          <w:shd w:val="clear" w:color="auto" w:fill="FFFFFF"/>
        </w:rPr>
        <w:t>Статья 924. Хранение в гардеробах организаций</w:t>
      </w:r>
      <w:bookmarkEnd w:id="125"/>
    </w:p>
    <w:p w:rsidR="0028059E" w:rsidRDefault="0028059E" w:rsidP="0028059E">
      <w:pPr>
        <w:shd w:val="clear" w:color="auto" w:fill="FFFFFF"/>
        <w:spacing w:line="290" w:lineRule="atLeast"/>
        <w:ind w:firstLine="540"/>
        <w:jc w:val="both"/>
        <w:rPr>
          <w:rFonts w:ascii="Arial" w:hAnsi="Arial" w:cs="Arial"/>
          <w:color w:val="333333"/>
        </w:rPr>
      </w:pPr>
      <w:r>
        <w:rPr>
          <w:rStyle w:val="blk"/>
          <w:rFonts w:ascii="Arial" w:hAnsi="Arial" w:cs="Arial"/>
          <w:color w:val="333333"/>
        </w:rP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28059E" w:rsidRDefault="0028059E" w:rsidP="0028059E">
      <w:pPr>
        <w:shd w:val="clear" w:color="auto" w:fill="FFFFFF"/>
        <w:spacing w:line="290" w:lineRule="atLeast"/>
        <w:ind w:firstLine="540"/>
        <w:jc w:val="both"/>
        <w:rPr>
          <w:rFonts w:ascii="Arial" w:hAnsi="Arial" w:cs="Arial"/>
          <w:color w:val="333333"/>
        </w:rPr>
      </w:pPr>
      <w:bookmarkStart w:id="126" w:name="dst101964"/>
      <w:bookmarkEnd w:id="126"/>
      <w:r>
        <w:rPr>
          <w:rStyle w:val="blk"/>
          <w:rFonts w:ascii="Arial" w:hAnsi="Arial" w:cs="Arial"/>
          <w:color w:val="333333"/>
        </w:rPr>
        <w:t>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r:id="rId43" w:anchor="dst101822" w:history="1">
        <w:r>
          <w:rPr>
            <w:rStyle w:val="a7"/>
            <w:rFonts w:ascii="Arial" w:hAnsi="Arial" w:cs="Arial"/>
            <w:color w:val="666699"/>
          </w:rPr>
          <w:t>пунктами 1</w:t>
        </w:r>
      </w:hyperlink>
      <w:r>
        <w:rPr>
          <w:rStyle w:val="blk"/>
          <w:rFonts w:ascii="Arial" w:hAnsi="Arial" w:cs="Arial"/>
          <w:color w:val="333333"/>
        </w:rPr>
        <w:t> и </w:t>
      </w:r>
      <w:hyperlink r:id="rId44" w:anchor="dst101824" w:history="1">
        <w:r>
          <w:rPr>
            <w:rStyle w:val="a7"/>
            <w:rFonts w:ascii="Arial" w:hAnsi="Arial" w:cs="Arial"/>
            <w:color w:val="666699"/>
          </w:rPr>
          <w:t>2 статьи 891</w:t>
        </w:r>
      </w:hyperlink>
      <w:r>
        <w:rPr>
          <w:rStyle w:val="blk"/>
          <w:rFonts w:ascii="Arial" w:hAnsi="Arial" w:cs="Arial"/>
          <w:color w:val="333333"/>
        </w:rPr>
        <w:t> настоящего Кодекса.</w:t>
      </w:r>
    </w:p>
    <w:p w:rsidR="0028059E" w:rsidRDefault="0028059E" w:rsidP="0028059E">
      <w:pPr>
        <w:shd w:val="clear" w:color="auto" w:fill="FFFFFF"/>
        <w:spacing w:line="290" w:lineRule="atLeast"/>
        <w:ind w:firstLine="540"/>
        <w:jc w:val="both"/>
        <w:rPr>
          <w:rFonts w:ascii="Arial" w:hAnsi="Arial" w:cs="Arial"/>
          <w:color w:val="333333"/>
        </w:rPr>
      </w:pPr>
      <w:bookmarkStart w:id="127" w:name="dst101965"/>
      <w:bookmarkEnd w:id="127"/>
      <w:r>
        <w:rPr>
          <w:rStyle w:val="blk"/>
          <w:rFonts w:ascii="Arial" w:hAnsi="Arial" w:cs="Arial"/>
          <w:color w:val="333333"/>
        </w:rP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28059E" w:rsidRDefault="0028059E" w:rsidP="005E0227"/>
    <w:p w:rsidR="0028059E" w:rsidRPr="0028059E" w:rsidRDefault="0028059E" w:rsidP="00675309">
      <w:pPr>
        <w:pStyle w:val="2"/>
        <w:rPr>
          <w:sz w:val="24"/>
          <w:szCs w:val="24"/>
        </w:rPr>
      </w:pPr>
      <w:bookmarkStart w:id="128" w:name="_Toc534795027"/>
      <w:r w:rsidRPr="0028059E">
        <w:rPr>
          <w:rFonts w:ascii="Arial" w:hAnsi="Arial" w:cs="Arial"/>
          <w:color w:val="333333"/>
          <w:sz w:val="24"/>
          <w:szCs w:val="24"/>
          <w:shd w:val="clear" w:color="auto" w:fill="FFFFFF"/>
        </w:rPr>
        <w:t>Статья 925. Хранение в гостинице</w:t>
      </w:r>
      <w:bookmarkEnd w:id="128"/>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29" w:name="dst101968"/>
      <w:bookmarkEnd w:id="129"/>
      <w:r w:rsidRPr="0028059E">
        <w:rPr>
          <w:rFonts w:ascii="Arial" w:hAnsi="Arial" w:cs="Arial"/>
          <w:color w:val="333333"/>
          <w:sz w:val="24"/>
          <w:szCs w:val="24"/>
        </w:rP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0" w:name="dst101969"/>
      <w:bookmarkEnd w:id="130"/>
      <w:r w:rsidRPr="0028059E">
        <w:rPr>
          <w:rFonts w:ascii="Arial" w:hAnsi="Arial" w:cs="Arial"/>
          <w:color w:val="333333"/>
          <w:sz w:val="24"/>
          <w:szCs w:val="24"/>
        </w:rP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1" w:name="dst101970"/>
      <w:bookmarkEnd w:id="131"/>
      <w:r w:rsidRPr="0028059E">
        <w:rPr>
          <w:rFonts w:ascii="Arial" w:hAnsi="Arial" w:cs="Arial"/>
          <w:color w:val="333333"/>
          <w:sz w:val="24"/>
          <w:szCs w:val="24"/>
        </w:rP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2" w:name="dst101971"/>
      <w:bookmarkEnd w:id="132"/>
      <w:r w:rsidRPr="0028059E">
        <w:rPr>
          <w:rFonts w:ascii="Arial" w:hAnsi="Arial" w:cs="Arial"/>
          <w:color w:val="333333"/>
          <w:sz w:val="24"/>
          <w:szCs w:val="24"/>
        </w:rP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3" w:name="dst101972"/>
      <w:bookmarkEnd w:id="133"/>
      <w:r w:rsidRPr="0028059E">
        <w:rPr>
          <w:rFonts w:ascii="Arial" w:hAnsi="Arial" w:cs="Arial"/>
          <w:color w:val="333333"/>
          <w:sz w:val="24"/>
          <w:szCs w:val="24"/>
        </w:rP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28059E" w:rsidRDefault="0028059E" w:rsidP="005E0227"/>
    <w:p w:rsidR="0028059E" w:rsidRPr="0028059E" w:rsidRDefault="0028059E" w:rsidP="00675309">
      <w:pPr>
        <w:pStyle w:val="2"/>
        <w:rPr>
          <w:sz w:val="24"/>
          <w:szCs w:val="24"/>
        </w:rPr>
      </w:pPr>
      <w:bookmarkStart w:id="134" w:name="_Toc534795028"/>
      <w:r w:rsidRPr="0028059E">
        <w:rPr>
          <w:rFonts w:ascii="Arial" w:hAnsi="Arial" w:cs="Arial"/>
          <w:color w:val="333333"/>
          <w:sz w:val="24"/>
          <w:szCs w:val="24"/>
          <w:shd w:val="clear" w:color="auto" w:fill="FFFFFF"/>
        </w:rPr>
        <w:t>Статья 926. Хранение вещей, являющихся предметом спора (секвестр)</w:t>
      </w:r>
      <w:bookmarkEnd w:id="134"/>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r w:rsidRPr="0028059E">
        <w:rPr>
          <w:rFonts w:ascii="Arial" w:hAnsi="Arial" w:cs="Arial"/>
          <w:color w:val="333333"/>
          <w:sz w:val="24"/>
          <w:szCs w:val="24"/>
        </w:rP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5" w:name="dst101975"/>
      <w:bookmarkEnd w:id="135"/>
      <w:r w:rsidRPr="0028059E">
        <w:rPr>
          <w:rFonts w:ascii="Arial" w:hAnsi="Arial" w:cs="Arial"/>
          <w:color w:val="333333"/>
          <w:sz w:val="24"/>
          <w:szCs w:val="24"/>
        </w:rPr>
        <w:lastRenderedPageBreak/>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6" w:name="dst101976"/>
      <w:bookmarkEnd w:id="136"/>
      <w:r w:rsidRPr="0028059E">
        <w:rPr>
          <w:rFonts w:ascii="Arial" w:hAnsi="Arial" w:cs="Arial"/>
          <w:color w:val="333333"/>
          <w:sz w:val="24"/>
          <w:szCs w:val="24"/>
        </w:rP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28059E" w:rsidRPr="0028059E" w:rsidRDefault="0028059E" w:rsidP="0028059E">
      <w:pPr>
        <w:shd w:val="clear" w:color="auto" w:fill="FFFFFF"/>
        <w:spacing w:after="0" w:line="290" w:lineRule="atLeast"/>
        <w:ind w:firstLine="540"/>
        <w:jc w:val="both"/>
        <w:rPr>
          <w:rFonts w:ascii="Arial" w:hAnsi="Arial" w:cs="Arial"/>
          <w:color w:val="333333"/>
          <w:sz w:val="24"/>
          <w:szCs w:val="24"/>
        </w:rPr>
      </w:pPr>
      <w:bookmarkStart w:id="137" w:name="dst101977"/>
      <w:bookmarkEnd w:id="137"/>
      <w:r w:rsidRPr="0028059E">
        <w:rPr>
          <w:rFonts w:ascii="Arial" w:hAnsi="Arial" w:cs="Arial"/>
          <w:color w:val="333333"/>
          <w:sz w:val="24"/>
          <w:szCs w:val="24"/>
        </w:rPr>
        <w:t>3. На хранение в порядке секвестра могут быть переданы как движимые, так и недвижимые вещи.</w:t>
      </w:r>
    </w:p>
    <w:p w:rsidR="0028059E" w:rsidRPr="00F85531" w:rsidRDefault="0028059E" w:rsidP="00F85531">
      <w:pPr>
        <w:shd w:val="clear" w:color="auto" w:fill="FFFFFF"/>
        <w:spacing w:after="0" w:line="290" w:lineRule="atLeast"/>
        <w:ind w:firstLine="540"/>
        <w:jc w:val="both"/>
        <w:rPr>
          <w:rFonts w:ascii="Arial" w:hAnsi="Arial" w:cs="Arial"/>
          <w:color w:val="333333"/>
          <w:sz w:val="24"/>
          <w:szCs w:val="24"/>
        </w:rPr>
      </w:pPr>
      <w:bookmarkStart w:id="138" w:name="dst101978"/>
      <w:bookmarkEnd w:id="138"/>
      <w:r w:rsidRPr="0028059E">
        <w:rPr>
          <w:rFonts w:ascii="Arial" w:hAnsi="Arial" w:cs="Arial"/>
          <w:color w:val="333333"/>
          <w:sz w:val="24"/>
          <w:szCs w:val="24"/>
        </w:rP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w:t>
      </w:r>
      <w:r w:rsidR="00F85531">
        <w:rPr>
          <w:rFonts w:ascii="Arial" w:hAnsi="Arial" w:cs="Arial"/>
          <w:color w:val="333333"/>
          <w:sz w:val="24"/>
          <w:szCs w:val="24"/>
        </w:rPr>
        <w:t>еквестр, не предусмотрено иное.</w:t>
      </w:r>
    </w:p>
    <w:p w:rsidR="009312EC" w:rsidRDefault="009312EC">
      <w:pPr>
        <w:pStyle w:val="ConsPlusNormal"/>
        <w:pBdr>
          <w:top w:val="single" w:sz="6" w:space="0" w:color="auto"/>
        </w:pBdr>
        <w:spacing w:before="100" w:after="100"/>
        <w:jc w:val="both"/>
        <w:rPr>
          <w:sz w:val="2"/>
          <w:szCs w:val="2"/>
        </w:rPr>
      </w:pPr>
    </w:p>
    <w:p w:rsidR="009312EC" w:rsidRPr="009312EC" w:rsidRDefault="009312EC" w:rsidP="00F85531">
      <w:pPr>
        <w:jc w:val="center"/>
        <w:rPr>
          <w:b/>
        </w:rPr>
      </w:pPr>
      <w:r w:rsidRPr="009312EC">
        <w:rPr>
          <w:b/>
        </w:rPr>
        <w:t>Предоставлено:</w:t>
      </w:r>
      <w:bookmarkStart w:id="139" w:name="_GoBack"/>
      <w:bookmarkEnd w:id="139"/>
    </w:p>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367"/>
      </w:tblGrid>
      <w:tr w:rsidR="009312EC" w:rsidRPr="00B07585" w:rsidTr="0052208A">
        <w:trPr>
          <w:trHeight w:hRule="exact" w:val="3031"/>
        </w:trPr>
        <w:tc>
          <w:tcPr>
            <w:tcW w:w="10876" w:type="dxa"/>
          </w:tcPr>
          <w:p w:rsidR="009312EC" w:rsidRDefault="00F85531" w:rsidP="0052208A">
            <w:pPr>
              <w:pStyle w:val="ConsPlusTitlePage"/>
              <w:jc w:val="center"/>
              <w:rPr>
                <w:sz w:val="20"/>
                <w:szCs w:val="20"/>
              </w:rPr>
            </w:pPr>
            <w:r>
              <w:rPr>
                <w:noProof/>
                <w:sz w:val="20"/>
                <w:szCs w:val="20"/>
              </w:rPr>
              <w:drawing>
                <wp:inline distT="0" distB="0" distL="0" distR="0">
                  <wp:extent cx="2857500" cy="962025"/>
                  <wp:effectExtent l="0" t="0" r="0" b="0"/>
                  <wp:docPr id="2" name="Рисунок 51" descr="Описание: Описание: C:\Users\Андрей\AppData\Local\Microsoft\Windows\INetCache\Content.Word\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Описание: C:\Users\Андрей\AppData\Local\Microsoft\Windows\INetCache\Content.Word\logo_Партнер--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9312EC" w:rsidRPr="009312EC" w:rsidRDefault="009312EC" w:rsidP="0052208A">
            <w:pPr>
              <w:jc w:val="center"/>
              <w:rPr>
                <w:b/>
              </w:rPr>
            </w:pPr>
            <w:r w:rsidRPr="009312EC">
              <w:rPr>
                <w:b/>
              </w:rPr>
              <w:t xml:space="preserve">Полный комплекс складских услуг в Москве, </w:t>
            </w:r>
            <w:r>
              <w:rPr>
                <w:b/>
              </w:rPr>
              <w:t>грузоперевозки по России и миру</w:t>
            </w:r>
            <w:r w:rsidR="003A3C41">
              <w:rPr>
                <w:b/>
              </w:rPr>
              <w:t xml:space="preserve"> </w:t>
            </w:r>
            <w:hyperlink r:id="rId45" w:history="1">
              <w:r w:rsidR="003A3C41" w:rsidRPr="00F27E46">
                <w:rPr>
                  <w:rStyle w:val="a7"/>
                </w:rPr>
                <w:t>www.transportdepot.ru</w:t>
              </w:r>
            </w:hyperlink>
          </w:p>
          <w:p w:rsidR="009312EC" w:rsidRPr="009312EC" w:rsidRDefault="009312EC" w:rsidP="0052208A">
            <w:pPr>
              <w:shd w:val="clear" w:color="auto" w:fill="FFFFFF"/>
              <w:jc w:val="center"/>
              <w:textAlignment w:val="center"/>
            </w:pPr>
            <w:r w:rsidRPr="009312EC">
              <w:rPr>
                <w:b/>
              </w:rPr>
              <w:t>Адрес склада:</w:t>
            </w:r>
            <w:r>
              <w:t xml:space="preserve"> г. Москва, ул. Никопольская 6/2. </w:t>
            </w:r>
            <w:r w:rsidRPr="009312EC">
              <w:rPr>
                <w:b/>
              </w:rPr>
              <w:t>Телефон:</w:t>
            </w:r>
            <w:r>
              <w:t xml:space="preserve"> </w:t>
            </w:r>
            <w:hyperlink r:id="rId46" w:history="1">
              <w:r w:rsidRPr="009312EC">
                <w:rPr>
                  <w:rStyle w:val="a7"/>
                </w:rPr>
                <w:t>8 (495) 722-41-02</w:t>
              </w:r>
            </w:hyperlink>
            <w:r>
              <w:t xml:space="preserve"> </w:t>
            </w:r>
            <w:r w:rsidRPr="009312EC">
              <w:rPr>
                <w:b/>
              </w:rPr>
              <w:t>Почта:</w:t>
            </w:r>
            <w:r>
              <w:t xml:space="preserve"> </w:t>
            </w:r>
            <w:hyperlink r:id="rId47" w:history="1">
              <w:r w:rsidRPr="009312EC">
                <w:rPr>
                  <w:rStyle w:val="a7"/>
                </w:rPr>
                <w:t>info@partnermsk.ru</w:t>
              </w:r>
            </w:hyperlink>
          </w:p>
          <w:p w:rsidR="009312EC" w:rsidRPr="009312EC" w:rsidRDefault="009312EC" w:rsidP="0052208A"/>
          <w:p w:rsidR="009312EC" w:rsidRPr="009312EC" w:rsidRDefault="009312EC" w:rsidP="0052208A">
            <w:pPr>
              <w:tabs>
                <w:tab w:val="left" w:pos="4335"/>
              </w:tabs>
            </w:pPr>
          </w:p>
        </w:tc>
      </w:tr>
    </w:tbl>
    <w:p w:rsidR="00B07585" w:rsidRPr="009312EC" w:rsidRDefault="00B07585" w:rsidP="009312EC">
      <w:pPr>
        <w:tabs>
          <w:tab w:val="left" w:pos="4125"/>
        </w:tabs>
      </w:pPr>
    </w:p>
    <w:sectPr w:rsidR="00B07585" w:rsidRPr="009312EC">
      <w:headerReference w:type="default" r:id="rId48"/>
      <w:footerReference w:type="default" r:id="rId4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C1" w:rsidRDefault="001B53C1">
      <w:pPr>
        <w:spacing w:after="0" w:line="240" w:lineRule="auto"/>
      </w:pPr>
      <w:r>
        <w:separator/>
      </w:r>
    </w:p>
  </w:endnote>
  <w:endnote w:type="continuationSeparator" w:id="0">
    <w:p w:rsidR="001B53C1" w:rsidRDefault="001B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85" w:rsidRDefault="00B07585">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firstRow="0" w:lastRow="0" w:firstColumn="0" w:lastColumn="0" w:noHBand="0" w:noVBand="0"/>
    </w:tblPr>
    <w:tblGrid>
      <w:gridCol w:w="3345"/>
    </w:tblGrid>
    <w:tr w:rsidR="00387EA1" w:rsidRPr="00B07585" w:rsidTr="00387EA1">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387EA1" w:rsidRPr="00B07585" w:rsidRDefault="00387EA1">
          <w:pPr>
            <w:pStyle w:val="ConsPlusNormal"/>
            <w:jc w:val="right"/>
            <w:rPr>
              <w:sz w:val="20"/>
              <w:szCs w:val="20"/>
            </w:rPr>
          </w:pPr>
          <w:r w:rsidRPr="00B07585">
            <w:rPr>
              <w:sz w:val="20"/>
              <w:szCs w:val="20"/>
            </w:rPr>
            <w:t xml:space="preserve">Страница </w:t>
          </w:r>
          <w:r w:rsidRPr="00B07585">
            <w:rPr>
              <w:sz w:val="20"/>
              <w:szCs w:val="20"/>
            </w:rPr>
            <w:fldChar w:fldCharType="begin"/>
          </w:r>
          <w:r w:rsidRPr="00B07585">
            <w:rPr>
              <w:sz w:val="20"/>
              <w:szCs w:val="20"/>
            </w:rPr>
            <w:instrText>\PAGE</w:instrText>
          </w:r>
          <w:r w:rsidRPr="00B07585">
            <w:rPr>
              <w:sz w:val="20"/>
              <w:szCs w:val="20"/>
            </w:rPr>
            <w:fldChar w:fldCharType="separate"/>
          </w:r>
          <w:r w:rsidR="00F85531">
            <w:rPr>
              <w:noProof/>
              <w:sz w:val="20"/>
              <w:szCs w:val="20"/>
            </w:rPr>
            <w:t>17</w:t>
          </w:r>
          <w:r w:rsidRPr="00B07585">
            <w:rPr>
              <w:sz w:val="20"/>
              <w:szCs w:val="20"/>
            </w:rPr>
            <w:fldChar w:fldCharType="end"/>
          </w:r>
          <w:r w:rsidRPr="00B07585">
            <w:rPr>
              <w:sz w:val="20"/>
              <w:szCs w:val="20"/>
            </w:rPr>
            <w:t xml:space="preserve"> из </w:t>
          </w:r>
          <w:r w:rsidRPr="00B07585">
            <w:rPr>
              <w:sz w:val="20"/>
              <w:szCs w:val="20"/>
            </w:rPr>
            <w:fldChar w:fldCharType="begin"/>
          </w:r>
          <w:r w:rsidRPr="00B07585">
            <w:rPr>
              <w:sz w:val="20"/>
              <w:szCs w:val="20"/>
            </w:rPr>
            <w:instrText>\NUMPAGES</w:instrText>
          </w:r>
          <w:r w:rsidRPr="00B07585">
            <w:rPr>
              <w:sz w:val="20"/>
              <w:szCs w:val="20"/>
            </w:rPr>
            <w:fldChar w:fldCharType="separate"/>
          </w:r>
          <w:r w:rsidR="00F85531">
            <w:rPr>
              <w:noProof/>
              <w:sz w:val="20"/>
              <w:szCs w:val="20"/>
            </w:rPr>
            <w:t>17</w:t>
          </w:r>
          <w:r w:rsidRPr="00B07585">
            <w:rPr>
              <w:sz w:val="20"/>
              <w:szCs w:val="20"/>
            </w:rPr>
            <w:fldChar w:fldCharType="end"/>
          </w:r>
        </w:p>
      </w:tc>
    </w:tr>
  </w:tbl>
  <w:p w:rsidR="00B07585" w:rsidRDefault="00B0758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C1" w:rsidRDefault="001B53C1">
      <w:pPr>
        <w:spacing w:after="0" w:line="240" w:lineRule="auto"/>
      </w:pPr>
      <w:r>
        <w:separator/>
      </w:r>
    </w:p>
  </w:footnote>
  <w:footnote w:type="continuationSeparator" w:id="0">
    <w:p w:rsidR="001B53C1" w:rsidRDefault="001B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85" w:rsidRDefault="00F85531" w:rsidP="009312EC">
    <w:pPr>
      <w:pStyle w:val="ConsPlusNormal"/>
      <w:jc w:val="center"/>
      <w:rPr>
        <w:sz w:val="10"/>
        <w:szCs w:val="10"/>
      </w:rPr>
    </w:pPr>
    <w:r>
      <w:rPr>
        <w:noProof/>
        <w:sz w:val="10"/>
        <w:szCs w:val="10"/>
      </w:rPr>
      <w:drawing>
        <wp:inline distT="0" distB="0" distL="0" distR="0">
          <wp:extent cx="1495425" cy="504825"/>
          <wp:effectExtent l="0" t="0" r="0" b="0"/>
          <wp:docPr id="3" name="Рисунок 50" descr="Описание: Описание: E:\1. Заказы - копирайтинг, сайты, лендинги\2018 год\Геннадий Кондорацкий\! Менеджер проектов\04. Декабрь\04. Оформление документов и прайс-листов для загрузки на сайт\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Описание: Описание: E:\1. Заказы - копирайтинг, сайты, лендинги\2018 год\Геннадий Кондорацкий\! Менеджер проектов\04. Декабрь\04. Оформление документов и прайс-листов для загрузки на сайт\logo_Партнер--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p>
  <w:p w:rsidR="009312EC" w:rsidRDefault="009312EC" w:rsidP="009312EC">
    <w:pPr>
      <w:pStyle w:val="ConsPlusNormal"/>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78"/>
    <w:rsid w:val="001B53C1"/>
    <w:rsid w:val="0028059E"/>
    <w:rsid w:val="00387EA1"/>
    <w:rsid w:val="003A3C41"/>
    <w:rsid w:val="0047149B"/>
    <w:rsid w:val="0052208A"/>
    <w:rsid w:val="005733B9"/>
    <w:rsid w:val="005E0227"/>
    <w:rsid w:val="00675309"/>
    <w:rsid w:val="009312EC"/>
    <w:rsid w:val="00B07585"/>
    <w:rsid w:val="00B43C31"/>
    <w:rsid w:val="00B84F83"/>
    <w:rsid w:val="00D00088"/>
    <w:rsid w:val="00D94AA7"/>
    <w:rsid w:val="00E15A3A"/>
    <w:rsid w:val="00F21F78"/>
    <w:rsid w:val="00F73FA0"/>
    <w:rsid w:val="00F8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5733B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67530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387EA1"/>
    <w:pPr>
      <w:tabs>
        <w:tab w:val="center" w:pos="4677"/>
        <w:tab w:val="right" w:pos="9355"/>
      </w:tabs>
    </w:pPr>
  </w:style>
  <w:style w:type="character" w:customStyle="1" w:styleId="a4">
    <w:name w:val="Верхний колонтитул Знак"/>
    <w:basedOn w:val="a0"/>
    <w:link w:val="a3"/>
    <w:uiPriority w:val="99"/>
    <w:rsid w:val="00387EA1"/>
  </w:style>
  <w:style w:type="paragraph" w:styleId="a5">
    <w:name w:val="footer"/>
    <w:basedOn w:val="a"/>
    <w:link w:val="a6"/>
    <w:uiPriority w:val="99"/>
    <w:unhideWhenUsed/>
    <w:rsid w:val="00387EA1"/>
    <w:pPr>
      <w:tabs>
        <w:tab w:val="center" w:pos="4677"/>
        <w:tab w:val="right" w:pos="9355"/>
      </w:tabs>
    </w:pPr>
  </w:style>
  <w:style w:type="character" w:customStyle="1" w:styleId="a6">
    <w:name w:val="Нижний колонтитул Знак"/>
    <w:basedOn w:val="a0"/>
    <w:link w:val="a5"/>
    <w:uiPriority w:val="99"/>
    <w:rsid w:val="00387EA1"/>
  </w:style>
  <w:style w:type="character" w:styleId="a7">
    <w:name w:val="Hyperlink"/>
    <w:uiPriority w:val="99"/>
    <w:unhideWhenUsed/>
    <w:rsid w:val="009312EC"/>
    <w:rPr>
      <w:color w:val="0000FF"/>
      <w:u w:val="single"/>
    </w:rPr>
  </w:style>
  <w:style w:type="table" w:styleId="a8">
    <w:name w:val="Table Grid"/>
    <w:basedOn w:val="a1"/>
    <w:uiPriority w:val="59"/>
    <w:rsid w:val="0093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0008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D00088"/>
    <w:rPr>
      <w:rFonts w:ascii="Tahoma" w:hAnsi="Tahoma" w:cs="Tahoma"/>
      <w:sz w:val="16"/>
      <w:szCs w:val="16"/>
    </w:rPr>
  </w:style>
  <w:style w:type="character" w:customStyle="1" w:styleId="blk">
    <w:name w:val="blk"/>
    <w:rsid w:val="005E0227"/>
  </w:style>
  <w:style w:type="character" w:styleId="ab">
    <w:name w:val="FollowedHyperlink"/>
    <w:uiPriority w:val="99"/>
    <w:semiHidden/>
    <w:unhideWhenUsed/>
    <w:rsid w:val="005E0227"/>
    <w:rPr>
      <w:color w:val="800080"/>
      <w:u w:val="single"/>
    </w:rPr>
  </w:style>
  <w:style w:type="character" w:customStyle="1" w:styleId="hl">
    <w:name w:val="hl"/>
    <w:rsid w:val="0028059E"/>
  </w:style>
  <w:style w:type="character" w:customStyle="1" w:styleId="20">
    <w:name w:val="Заголовок 2 Знак"/>
    <w:link w:val="2"/>
    <w:uiPriority w:val="9"/>
    <w:rsid w:val="00675309"/>
    <w:rPr>
      <w:rFonts w:ascii="Cambria" w:eastAsia="Times New Roman" w:hAnsi="Cambria" w:cs="Times New Roman"/>
      <w:b/>
      <w:bCs/>
      <w:color w:val="4F81BD"/>
      <w:sz w:val="26"/>
      <w:szCs w:val="26"/>
    </w:rPr>
  </w:style>
  <w:style w:type="character" w:customStyle="1" w:styleId="10">
    <w:name w:val="Заголовок 1 Знак"/>
    <w:link w:val="1"/>
    <w:uiPriority w:val="9"/>
    <w:rsid w:val="005733B9"/>
    <w:rPr>
      <w:rFonts w:ascii="Cambria" w:eastAsia="Times New Roman" w:hAnsi="Cambria" w:cs="Times New Roman"/>
      <w:b/>
      <w:bCs/>
      <w:color w:val="365F91"/>
      <w:sz w:val="28"/>
      <w:szCs w:val="28"/>
    </w:rPr>
  </w:style>
  <w:style w:type="paragraph" w:styleId="ac">
    <w:name w:val="TOC Heading"/>
    <w:basedOn w:val="1"/>
    <w:next w:val="a"/>
    <w:uiPriority w:val="39"/>
    <w:semiHidden/>
    <w:unhideWhenUsed/>
    <w:qFormat/>
    <w:rsid w:val="005733B9"/>
    <w:pPr>
      <w:outlineLvl w:val="9"/>
    </w:pPr>
  </w:style>
  <w:style w:type="paragraph" w:styleId="11">
    <w:name w:val="toc 1"/>
    <w:basedOn w:val="a"/>
    <w:next w:val="a"/>
    <w:autoRedefine/>
    <w:uiPriority w:val="39"/>
    <w:unhideWhenUsed/>
    <w:rsid w:val="005733B9"/>
    <w:pPr>
      <w:spacing w:after="100"/>
    </w:pPr>
  </w:style>
  <w:style w:type="paragraph" w:styleId="21">
    <w:name w:val="toc 2"/>
    <w:basedOn w:val="a"/>
    <w:next w:val="a"/>
    <w:autoRedefine/>
    <w:uiPriority w:val="39"/>
    <w:unhideWhenUsed/>
    <w:rsid w:val="005733B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5733B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67530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387EA1"/>
    <w:pPr>
      <w:tabs>
        <w:tab w:val="center" w:pos="4677"/>
        <w:tab w:val="right" w:pos="9355"/>
      </w:tabs>
    </w:pPr>
  </w:style>
  <w:style w:type="character" w:customStyle="1" w:styleId="a4">
    <w:name w:val="Верхний колонтитул Знак"/>
    <w:basedOn w:val="a0"/>
    <w:link w:val="a3"/>
    <w:uiPriority w:val="99"/>
    <w:rsid w:val="00387EA1"/>
  </w:style>
  <w:style w:type="paragraph" w:styleId="a5">
    <w:name w:val="footer"/>
    <w:basedOn w:val="a"/>
    <w:link w:val="a6"/>
    <w:uiPriority w:val="99"/>
    <w:unhideWhenUsed/>
    <w:rsid w:val="00387EA1"/>
    <w:pPr>
      <w:tabs>
        <w:tab w:val="center" w:pos="4677"/>
        <w:tab w:val="right" w:pos="9355"/>
      </w:tabs>
    </w:pPr>
  </w:style>
  <w:style w:type="character" w:customStyle="1" w:styleId="a6">
    <w:name w:val="Нижний колонтитул Знак"/>
    <w:basedOn w:val="a0"/>
    <w:link w:val="a5"/>
    <w:uiPriority w:val="99"/>
    <w:rsid w:val="00387EA1"/>
  </w:style>
  <w:style w:type="character" w:styleId="a7">
    <w:name w:val="Hyperlink"/>
    <w:uiPriority w:val="99"/>
    <w:unhideWhenUsed/>
    <w:rsid w:val="009312EC"/>
    <w:rPr>
      <w:color w:val="0000FF"/>
      <w:u w:val="single"/>
    </w:rPr>
  </w:style>
  <w:style w:type="table" w:styleId="a8">
    <w:name w:val="Table Grid"/>
    <w:basedOn w:val="a1"/>
    <w:uiPriority w:val="59"/>
    <w:rsid w:val="0093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0008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D00088"/>
    <w:rPr>
      <w:rFonts w:ascii="Tahoma" w:hAnsi="Tahoma" w:cs="Tahoma"/>
      <w:sz w:val="16"/>
      <w:szCs w:val="16"/>
    </w:rPr>
  </w:style>
  <w:style w:type="character" w:customStyle="1" w:styleId="blk">
    <w:name w:val="blk"/>
    <w:rsid w:val="005E0227"/>
  </w:style>
  <w:style w:type="character" w:styleId="ab">
    <w:name w:val="FollowedHyperlink"/>
    <w:uiPriority w:val="99"/>
    <w:semiHidden/>
    <w:unhideWhenUsed/>
    <w:rsid w:val="005E0227"/>
    <w:rPr>
      <w:color w:val="800080"/>
      <w:u w:val="single"/>
    </w:rPr>
  </w:style>
  <w:style w:type="character" w:customStyle="1" w:styleId="hl">
    <w:name w:val="hl"/>
    <w:rsid w:val="0028059E"/>
  </w:style>
  <w:style w:type="character" w:customStyle="1" w:styleId="20">
    <w:name w:val="Заголовок 2 Знак"/>
    <w:link w:val="2"/>
    <w:uiPriority w:val="9"/>
    <w:rsid w:val="00675309"/>
    <w:rPr>
      <w:rFonts w:ascii="Cambria" w:eastAsia="Times New Roman" w:hAnsi="Cambria" w:cs="Times New Roman"/>
      <w:b/>
      <w:bCs/>
      <w:color w:val="4F81BD"/>
      <w:sz w:val="26"/>
      <w:szCs w:val="26"/>
    </w:rPr>
  </w:style>
  <w:style w:type="character" w:customStyle="1" w:styleId="10">
    <w:name w:val="Заголовок 1 Знак"/>
    <w:link w:val="1"/>
    <w:uiPriority w:val="9"/>
    <w:rsid w:val="005733B9"/>
    <w:rPr>
      <w:rFonts w:ascii="Cambria" w:eastAsia="Times New Roman" w:hAnsi="Cambria" w:cs="Times New Roman"/>
      <w:b/>
      <w:bCs/>
      <w:color w:val="365F91"/>
      <w:sz w:val="28"/>
      <w:szCs w:val="28"/>
    </w:rPr>
  </w:style>
  <w:style w:type="paragraph" w:styleId="ac">
    <w:name w:val="TOC Heading"/>
    <w:basedOn w:val="1"/>
    <w:next w:val="a"/>
    <w:uiPriority w:val="39"/>
    <w:semiHidden/>
    <w:unhideWhenUsed/>
    <w:qFormat/>
    <w:rsid w:val="005733B9"/>
    <w:pPr>
      <w:outlineLvl w:val="9"/>
    </w:pPr>
  </w:style>
  <w:style w:type="paragraph" w:styleId="11">
    <w:name w:val="toc 1"/>
    <w:basedOn w:val="a"/>
    <w:next w:val="a"/>
    <w:autoRedefine/>
    <w:uiPriority w:val="39"/>
    <w:unhideWhenUsed/>
    <w:rsid w:val="005733B9"/>
    <w:pPr>
      <w:spacing w:after="100"/>
    </w:pPr>
  </w:style>
  <w:style w:type="paragraph" w:styleId="21">
    <w:name w:val="toc 2"/>
    <w:basedOn w:val="a"/>
    <w:next w:val="a"/>
    <w:autoRedefine/>
    <w:uiPriority w:val="39"/>
    <w:unhideWhenUsed/>
    <w:rsid w:val="005733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731">
      <w:bodyDiv w:val="1"/>
      <w:marLeft w:val="0"/>
      <w:marRight w:val="0"/>
      <w:marTop w:val="0"/>
      <w:marBottom w:val="0"/>
      <w:divBdr>
        <w:top w:val="none" w:sz="0" w:space="0" w:color="auto"/>
        <w:left w:val="none" w:sz="0" w:space="0" w:color="auto"/>
        <w:bottom w:val="none" w:sz="0" w:space="0" w:color="auto"/>
        <w:right w:val="none" w:sz="0" w:space="0" w:color="auto"/>
      </w:divBdr>
      <w:divsChild>
        <w:div w:id="135343817">
          <w:marLeft w:val="0"/>
          <w:marRight w:val="0"/>
          <w:marTop w:val="120"/>
          <w:marBottom w:val="0"/>
          <w:divBdr>
            <w:top w:val="none" w:sz="0" w:space="0" w:color="auto"/>
            <w:left w:val="none" w:sz="0" w:space="0" w:color="auto"/>
            <w:bottom w:val="none" w:sz="0" w:space="0" w:color="auto"/>
            <w:right w:val="none" w:sz="0" w:space="0" w:color="auto"/>
          </w:divBdr>
        </w:div>
        <w:div w:id="683942881">
          <w:marLeft w:val="0"/>
          <w:marRight w:val="0"/>
          <w:marTop w:val="120"/>
          <w:marBottom w:val="0"/>
          <w:divBdr>
            <w:top w:val="none" w:sz="0" w:space="0" w:color="auto"/>
            <w:left w:val="none" w:sz="0" w:space="0" w:color="auto"/>
            <w:bottom w:val="none" w:sz="0" w:space="0" w:color="auto"/>
            <w:right w:val="none" w:sz="0" w:space="0" w:color="auto"/>
          </w:divBdr>
        </w:div>
        <w:div w:id="746463373">
          <w:marLeft w:val="0"/>
          <w:marRight w:val="0"/>
          <w:marTop w:val="120"/>
          <w:marBottom w:val="0"/>
          <w:divBdr>
            <w:top w:val="none" w:sz="0" w:space="0" w:color="auto"/>
            <w:left w:val="none" w:sz="0" w:space="0" w:color="auto"/>
            <w:bottom w:val="none" w:sz="0" w:space="0" w:color="auto"/>
            <w:right w:val="none" w:sz="0" w:space="0" w:color="auto"/>
          </w:divBdr>
        </w:div>
        <w:div w:id="1546796156">
          <w:marLeft w:val="0"/>
          <w:marRight w:val="0"/>
          <w:marTop w:val="120"/>
          <w:marBottom w:val="0"/>
          <w:divBdr>
            <w:top w:val="none" w:sz="0" w:space="0" w:color="auto"/>
            <w:left w:val="none" w:sz="0" w:space="0" w:color="auto"/>
            <w:bottom w:val="none" w:sz="0" w:space="0" w:color="auto"/>
            <w:right w:val="none" w:sz="0" w:space="0" w:color="auto"/>
          </w:divBdr>
        </w:div>
        <w:div w:id="1593978269">
          <w:marLeft w:val="0"/>
          <w:marRight w:val="0"/>
          <w:marTop w:val="120"/>
          <w:marBottom w:val="0"/>
          <w:divBdr>
            <w:top w:val="none" w:sz="0" w:space="0" w:color="auto"/>
            <w:left w:val="none" w:sz="0" w:space="0" w:color="auto"/>
            <w:bottom w:val="none" w:sz="0" w:space="0" w:color="auto"/>
            <w:right w:val="none" w:sz="0" w:space="0" w:color="auto"/>
          </w:divBdr>
        </w:div>
        <w:div w:id="1778135158">
          <w:marLeft w:val="0"/>
          <w:marRight w:val="0"/>
          <w:marTop w:val="120"/>
          <w:marBottom w:val="0"/>
          <w:divBdr>
            <w:top w:val="none" w:sz="0" w:space="0" w:color="auto"/>
            <w:left w:val="none" w:sz="0" w:space="0" w:color="auto"/>
            <w:bottom w:val="none" w:sz="0" w:space="0" w:color="auto"/>
            <w:right w:val="none" w:sz="0" w:space="0" w:color="auto"/>
          </w:divBdr>
        </w:div>
        <w:div w:id="1995335209">
          <w:marLeft w:val="0"/>
          <w:marRight w:val="0"/>
          <w:marTop w:val="120"/>
          <w:marBottom w:val="0"/>
          <w:divBdr>
            <w:top w:val="none" w:sz="0" w:space="0" w:color="auto"/>
            <w:left w:val="none" w:sz="0" w:space="0" w:color="auto"/>
            <w:bottom w:val="none" w:sz="0" w:space="0" w:color="auto"/>
            <w:right w:val="none" w:sz="0" w:space="0" w:color="auto"/>
          </w:divBdr>
        </w:div>
      </w:divsChild>
    </w:div>
    <w:div w:id="51587981">
      <w:bodyDiv w:val="1"/>
      <w:marLeft w:val="0"/>
      <w:marRight w:val="0"/>
      <w:marTop w:val="0"/>
      <w:marBottom w:val="0"/>
      <w:divBdr>
        <w:top w:val="none" w:sz="0" w:space="0" w:color="auto"/>
        <w:left w:val="none" w:sz="0" w:space="0" w:color="auto"/>
        <w:bottom w:val="none" w:sz="0" w:space="0" w:color="auto"/>
        <w:right w:val="none" w:sz="0" w:space="0" w:color="auto"/>
      </w:divBdr>
      <w:divsChild>
        <w:div w:id="364452352">
          <w:marLeft w:val="0"/>
          <w:marRight w:val="0"/>
          <w:marTop w:val="120"/>
          <w:marBottom w:val="0"/>
          <w:divBdr>
            <w:top w:val="none" w:sz="0" w:space="0" w:color="auto"/>
            <w:left w:val="none" w:sz="0" w:space="0" w:color="auto"/>
            <w:bottom w:val="none" w:sz="0" w:space="0" w:color="auto"/>
            <w:right w:val="none" w:sz="0" w:space="0" w:color="auto"/>
          </w:divBdr>
        </w:div>
        <w:div w:id="1113598290">
          <w:marLeft w:val="0"/>
          <w:marRight w:val="0"/>
          <w:marTop w:val="120"/>
          <w:marBottom w:val="0"/>
          <w:divBdr>
            <w:top w:val="none" w:sz="0" w:space="0" w:color="auto"/>
            <w:left w:val="none" w:sz="0" w:space="0" w:color="auto"/>
            <w:bottom w:val="none" w:sz="0" w:space="0" w:color="auto"/>
            <w:right w:val="none" w:sz="0" w:space="0" w:color="auto"/>
          </w:divBdr>
        </w:div>
        <w:div w:id="1377660589">
          <w:marLeft w:val="0"/>
          <w:marRight w:val="0"/>
          <w:marTop w:val="120"/>
          <w:marBottom w:val="0"/>
          <w:divBdr>
            <w:top w:val="none" w:sz="0" w:space="0" w:color="auto"/>
            <w:left w:val="none" w:sz="0" w:space="0" w:color="auto"/>
            <w:bottom w:val="none" w:sz="0" w:space="0" w:color="auto"/>
            <w:right w:val="none" w:sz="0" w:space="0" w:color="auto"/>
          </w:divBdr>
        </w:div>
      </w:divsChild>
    </w:div>
    <w:div w:id="168368940">
      <w:bodyDiv w:val="1"/>
      <w:marLeft w:val="0"/>
      <w:marRight w:val="0"/>
      <w:marTop w:val="0"/>
      <w:marBottom w:val="0"/>
      <w:divBdr>
        <w:top w:val="none" w:sz="0" w:space="0" w:color="auto"/>
        <w:left w:val="none" w:sz="0" w:space="0" w:color="auto"/>
        <w:bottom w:val="none" w:sz="0" w:space="0" w:color="auto"/>
        <w:right w:val="none" w:sz="0" w:space="0" w:color="auto"/>
      </w:divBdr>
    </w:div>
    <w:div w:id="197159499">
      <w:bodyDiv w:val="1"/>
      <w:marLeft w:val="0"/>
      <w:marRight w:val="0"/>
      <w:marTop w:val="0"/>
      <w:marBottom w:val="0"/>
      <w:divBdr>
        <w:top w:val="none" w:sz="0" w:space="0" w:color="auto"/>
        <w:left w:val="none" w:sz="0" w:space="0" w:color="auto"/>
        <w:bottom w:val="none" w:sz="0" w:space="0" w:color="auto"/>
        <w:right w:val="none" w:sz="0" w:space="0" w:color="auto"/>
      </w:divBdr>
      <w:divsChild>
        <w:div w:id="114714251">
          <w:marLeft w:val="0"/>
          <w:marRight w:val="0"/>
          <w:marTop w:val="120"/>
          <w:marBottom w:val="0"/>
          <w:divBdr>
            <w:top w:val="none" w:sz="0" w:space="0" w:color="auto"/>
            <w:left w:val="none" w:sz="0" w:space="0" w:color="auto"/>
            <w:bottom w:val="none" w:sz="0" w:space="0" w:color="auto"/>
            <w:right w:val="none" w:sz="0" w:space="0" w:color="auto"/>
          </w:divBdr>
        </w:div>
        <w:div w:id="194392285">
          <w:marLeft w:val="0"/>
          <w:marRight w:val="0"/>
          <w:marTop w:val="120"/>
          <w:marBottom w:val="0"/>
          <w:divBdr>
            <w:top w:val="none" w:sz="0" w:space="0" w:color="auto"/>
            <w:left w:val="none" w:sz="0" w:space="0" w:color="auto"/>
            <w:bottom w:val="none" w:sz="0" w:space="0" w:color="auto"/>
            <w:right w:val="none" w:sz="0" w:space="0" w:color="auto"/>
          </w:divBdr>
        </w:div>
        <w:div w:id="608897285">
          <w:marLeft w:val="0"/>
          <w:marRight w:val="0"/>
          <w:marTop w:val="120"/>
          <w:marBottom w:val="0"/>
          <w:divBdr>
            <w:top w:val="none" w:sz="0" w:space="0" w:color="auto"/>
            <w:left w:val="none" w:sz="0" w:space="0" w:color="auto"/>
            <w:bottom w:val="none" w:sz="0" w:space="0" w:color="auto"/>
            <w:right w:val="none" w:sz="0" w:space="0" w:color="auto"/>
          </w:divBdr>
        </w:div>
        <w:div w:id="970550804">
          <w:marLeft w:val="0"/>
          <w:marRight w:val="0"/>
          <w:marTop w:val="120"/>
          <w:marBottom w:val="0"/>
          <w:divBdr>
            <w:top w:val="none" w:sz="0" w:space="0" w:color="auto"/>
            <w:left w:val="none" w:sz="0" w:space="0" w:color="auto"/>
            <w:bottom w:val="none" w:sz="0" w:space="0" w:color="auto"/>
            <w:right w:val="none" w:sz="0" w:space="0" w:color="auto"/>
          </w:divBdr>
        </w:div>
        <w:div w:id="1461069657">
          <w:marLeft w:val="0"/>
          <w:marRight w:val="0"/>
          <w:marTop w:val="120"/>
          <w:marBottom w:val="0"/>
          <w:divBdr>
            <w:top w:val="none" w:sz="0" w:space="0" w:color="auto"/>
            <w:left w:val="none" w:sz="0" w:space="0" w:color="auto"/>
            <w:bottom w:val="none" w:sz="0" w:space="0" w:color="auto"/>
            <w:right w:val="none" w:sz="0" w:space="0" w:color="auto"/>
          </w:divBdr>
        </w:div>
        <w:div w:id="1966426513">
          <w:marLeft w:val="0"/>
          <w:marRight w:val="0"/>
          <w:marTop w:val="120"/>
          <w:marBottom w:val="0"/>
          <w:divBdr>
            <w:top w:val="none" w:sz="0" w:space="0" w:color="auto"/>
            <w:left w:val="none" w:sz="0" w:space="0" w:color="auto"/>
            <w:bottom w:val="none" w:sz="0" w:space="0" w:color="auto"/>
            <w:right w:val="none" w:sz="0" w:space="0" w:color="auto"/>
          </w:divBdr>
        </w:div>
        <w:div w:id="2056466680">
          <w:marLeft w:val="0"/>
          <w:marRight w:val="0"/>
          <w:marTop w:val="120"/>
          <w:marBottom w:val="0"/>
          <w:divBdr>
            <w:top w:val="none" w:sz="0" w:space="0" w:color="auto"/>
            <w:left w:val="none" w:sz="0" w:space="0" w:color="auto"/>
            <w:bottom w:val="none" w:sz="0" w:space="0" w:color="auto"/>
            <w:right w:val="none" w:sz="0" w:space="0" w:color="auto"/>
          </w:divBdr>
        </w:div>
        <w:div w:id="2090417690">
          <w:marLeft w:val="0"/>
          <w:marRight w:val="0"/>
          <w:marTop w:val="120"/>
          <w:marBottom w:val="0"/>
          <w:divBdr>
            <w:top w:val="none" w:sz="0" w:space="0" w:color="auto"/>
            <w:left w:val="none" w:sz="0" w:space="0" w:color="auto"/>
            <w:bottom w:val="none" w:sz="0" w:space="0" w:color="auto"/>
            <w:right w:val="none" w:sz="0" w:space="0" w:color="auto"/>
          </w:divBdr>
        </w:div>
      </w:divsChild>
    </w:div>
    <w:div w:id="249972549">
      <w:bodyDiv w:val="1"/>
      <w:marLeft w:val="0"/>
      <w:marRight w:val="0"/>
      <w:marTop w:val="0"/>
      <w:marBottom w:val="0"/>
      <w:divBdr>
        <w:top w:val="none" w:sz="0" w:space="0" w:color="auto"/>
        <w:left w:val="none" w:sz="0" w:space="0" w:color="auto"/>
        <w:bottom w:val="none" w:sz="0" w:space="0" w:color="auto"/>
        <w:right w:val="none" w:sz="0" w:space="0" w:color="auto"/>
      </w:divBdr>
      <w:divsChild>
        <w:div w:id="526067559">
          <w:marLeft w:val="0"/>
          <w:marRight w:val="0"/>
          <w:marTop w:val="120"/>
          <w:marBottom w:val="0"/>
          <w:divBdr>
            <w:top w:val="none" w:sz="0" w:space="0" w:color="auto"/>
            <w:left w:val="none" w:sz="0" w:space="0" w:color="auto"/>
            <w:bottom w:val="none" w:sz="0" w:space="0" w:color="auto"/>
            <w:right w:val="none" w:sz="0" w:space="0" w:color="auto"/>
          </w:divBdr>
        </w:div>
        <w:div w:id="625819047">
          <w:marLeft w:val="0"/>
          <w:marRight w:val="0"/>
          <w:marTop w:val="120"/>
          <w:marBottom w:val="0"/>
          <w:divBdr>
            <w:top w:val="none" w:sz="0" w:space="0" w:color="auto"/>
            <w:left w:val="none" w:sz="0" w:space="0" w:color="auto"/>
            <w:bottom w:val="none" w:sz="0" w:space="0" w:color="auto"/>
            <w:right w:val="none" w:sz="0" w:space="0" w:color="auto"/>
          </w:divBdr>
        </w:div>
        <w:div w:id="1032799491">
          <w:marLeft w:val="0"/>
          <w:marRight w:val="0"/>
          <w:marTop w:val="120"/>
          <w:marBottom w:val="0"/>
          <w:divBdr>
            <w:top w:val="none" w:sz="0" w:space="0" w:color="auto"/>
            <w:left w:val="none" w:sz="0" w:space="0" w:color="auto"/>
            <w:bottom w:val="none" w:sz="0" w:space="0" w:color="auto"/>
            <w:right w:val="none" w:sz="0" w:space="0" w:color="auto"/>
          </w:divBdr>
        </w:div>
        <w:div w:id="1558930107">
          <w:marLeft w:val="0"/>
          <w:marRight w:val="0"/>
          <w:marTop w:val="120"/>
          <w:marBottom w:val="0"/>
          <w:divBdr>
            <w:top w:val="none" w:sz="0" w:space="0" w:color="auto"/>
            <w:left w:val="none" w:sz="0" w:space="0" w:color="auto"/>
            <w:bottom w:val="none" w:sz="0" w:space="0" w:color="auto"/>
            <w:right w:val="none" w:sz="0" w:space="0" w:color="auto"/>
          </w:divBdr>
        </w:div>
      </w:divsChild>
    </w:div>
    <w:div w:id="258098290">
      <w:bodyDiv w:val="1"/>
      <w:marLeft w:val="0"/>
      <w:marRight w:val="0"/>
      <w:marTop w:val="0"/>
      <w:marBottom w:val="0"/>
      <w:divBdr>
        <w:top w:val="none" w:sz="0" w:space="0" w:color="auto"/>
        <w:left w:val="none" w:sz="0" w:space="0" w:color="auto"/>
        <w:bottom w:val="none" w:sz="0" w:space="0" w:color="auto"/>
        <w:right w:val="none" w:sz="0" w:space="0" w:color="auto"/>
      </w:divBdr>
      <w:divsChild>
        <w:div w:id="190650835">
          <w:marLeft w:val="0"/>
          <w:marRight w:val="0"/>
          <w:marTop w:val="120"/>
          <w:marBottom w:val="0"/>
          <w:divBdr>
            <w:top w:val="none" w:sz="0" w:space="0" w:color="auto"/>
            <w:left w:val="none" w:sz="0" w:space="0" w:color="auto"/>
            <w:bottom w:val="none" w:sz="0" w:space="0" w:color="auto"/>
            <w:right w:val="none" w:sz="0" w:space="0" w:color="auto"/>
          </w:divBdr>
        </w:div>
        <w:div w:id="1044674378">
          <w:marLeft w:val="0"/>
          <w:marRight w:val="0"/>
          <w:marTop w:val="120"/>
          <w:marBottom w:val="0"/>
          <w:divBdr>
            <w:top w:val="none" w:sz="0" w:space="0" w:color="auto"/>
            <w:left w:val="none" w:sz="0" w:space="0" w:color="auto"/>
            <w:bottom w:val="none" w:sz="0" w:space="0" w:color="auto"/>
            <w:right w:val="none" w:sz="0" w:space="0" w:color="auto"/>
          </w:divBdr>
        </w:div>
        <w:div w:id="1253513939">
          <w:marLeft w:val="0"/>
          <w:marRight w:val="0"/>
          <w:marTop w:val="120"/>
          <w:marBottom w:val="0"/>
          <w:divBdr>
            <w:top w:val="none" w:sz="0" w:space="0" w:color="auto"/>
            <w:left w:val="none" w:sz="0" w:space="0" w:color="auto"/>
            <w:bottom w:val="none" w:sz="0" w:space="0" w:color="auto"/>
            <w:right w:val="none" w:sz="0" w:space="0" w:color="auto"/>
          </w:divBdr>
        </w:div>
        <w:div w:id="1932079580">
          <w:marLeft w:val="0"/>
          <w:marRight w:val="0"/>
          <w:marTop w:val="120"/>
          <w:marBottom w:val="0"/>
          <w:divBdr>
            <w:top w:val="none" w:sz="0" w:space="0" w:color="auto"/>
            <w:left w:val="none" w:sz="0" w:space="0" w:color="auto"/>
            <w:bottom w:val="none" w:sz="0" w:space="0" w:color="auto"/>
            <w:right w:val="none" w:sz="0" w:space="0" w:color="auto"/>
          </w:divBdr>
        </w:div>
      </w:divsChild>
    </w:div>
    <w:div w:id="347760622">
      <w:bodyDiv w:val="1"/>
      <w:marLeft w:val="0"/>
      <w:marRight w:val="0"/>
      <w:marTop w:val="0"/>
      <w:marBottom w:val="0"/>
      <w:divBdr>
        <w:top w:val="none" w:sz="0" w:space="0" w:color="auto"/>
        <w:left w:val="none" w:sz="0" w:space="0" w:color="auto"/>
        <w:bottom w:val="none" w:sz="0" w:space="0" w:color="auto"/>
        <w:right w:val="none" w:sz="0" w:space="0" w:color="auto"/>
      </w:divBdr>
      <w:divsChild>
        <w:div w:id="1009255901">
          <w:marLeft w:val="0"/>
          <w:marRight w:val="0"/>
          <w:marTop w:val="120"/>
          <w:marBottom w:val="0"/>
          <w:divBdr>
            <w:top w:val="none" w:sz="0" w:space="0" w:color="auto"/>
            <w:left w:val="none" w:sz="0" w:space="0" w:color="auto"/>
            <w:bottom w:val="none" w:sz="0" w:space="0" w:color="auto"/>
            <w:right w:val="none" w:sz="0" w:space="0" w:color="auto"/>
          </w:divBdr>
        </w:div>
        <w:div w:id="1976331749">
          <w:marLeft w:val="0"/>
          <w:marRight w:val="0"/>
          <w:marTop w:val="120"/>
          <w:marBottom w:val="0"/>
          <w:divBdr>
            <w:top w:val="none" w:sz="0" w:space="0" w:color="auto"/>
            <w:left w:val="none" w:sz="0" w:space="0" w:color="auto"/>
            <w:bottom w:val="none" w:sz="0" w:space="0" w:color="auto"/>
            <w:right w:val="none" w:sz="0" w:space="0" w:color="auto"/>
          </w:divBdr>
        </w:div>
      </w:divsChild>
    </w:div>
    <w:div w:id="533352835">
      <w:bodyDiv w:val="1"/>
      <w:marLeft w:val="0"/>
      <w:marRight w:val="0"/>
      <w:marTop w:val="0"/>
      <w:marBottom w:val="0"/>
      <w:divBdr>
        <w:top w:val="none" w:sz="0" w:space="0" w:color="auto"/>
        <w:left w:val="none" w:sz="0" w:space="0" w:color="auto"/>
        <w:bottom w:val="none" w:sz="0" w:space="0" w:color="auto"/>
        <w:right w:val="none" w:sz="0" w:space="0" w:color="auto"/>
      </w:divBdr>
      <w:divsChild>
        <w:div w:id="260141442">
          <w:marLeft w:val="0"/>
          <w:marRight w:val="0"/>
          <w:marTop w:val="120"/>
          <w:marBottom w:val="0"/>
          <w:divBdr>
            <w:top w:val="none" w:sz="0" w:space="0" w:color="auto"/>
            <w:left w:val="none" w:sz="0" w:space="0" w:color="auto"/>
            <w:bottom w:val="none" w:sz="0" w:space="0" w:color="auto"/>
            <w:right w:val="none" w:sz="0" w:space="0" w:color="auto"/>
          </w:divBdr>
        </w:div>
        <w:div w:id="539828377">
          <w:marLeft w:val="0"/>
          <w:marRight w:val="0"/>
          <w:marTop w:val="120"/>
          <w:marBottom w:val="0"/>
          <w:divBdr>
            <w:top w:val="none" w:sz="0" w:space="0" w:color="auto"/>
            <w:left w:val="none" w:sz="0" w:space="0" w:color="auto"/>
            <w:bottom w:val="none" w:sz="0" w:space="0" w:color="auto"/>
            <w:right w:val="none" w:sz="0" w:space="0" w:color="auto"/>
          </w:divBdr>
        </w:div>
      </w:divsChild>
    </w:div>
    <w:div w:id="545802832">
      <w:bodyDiv w:val="1"/>
      <w:marLeft w:val="0"/>
      <w:marRight w:val="0"/>
      <w:marTop w:val="0"/>
      <w:marBottom w:val="0"/>
      <w:divBdr>
        <w:top w:val="none" w:sz="0" w:space="0" w:color="auto"/>
        <w:left w:val="none" w:sz="0" w:space="0" w:color="auto"/>
        <w:bottom w:val="none" w:sz="0" w:space="0" w:color="auto"/>
        <w:right w:val="none" w:sz="0" w:space="0" w:color="auto"/>
      </w:divBdr>
      <w:divsChild>
        <w:div w:id="371003077">
          <w:marLeft w:val="0"/>
          <w:marRight w:val="0"/>
          <w:marTop w:val="120"/>
          <w:marBottom w:val="0"/>
          <w:divBdr>
            <w:top w:val="none" w:sz="0" w:space="0" w:color="auto"/>
            <w:left w:val="none" w:sz="0" w:space="0" w:color="auto"/>
            <w:bottom w:val="none" w:sz="0" w:space="0" w:color="auto"/>
            <w:right w:val="none" w:sz="0" w:space="0" w:color="auto"/>
          </w:divBdr>
        </w:div>
        <w:div w:id="516771802">
          <w:marLeft w:val="0"/>
          <w:marRight w:val="0"/>
          <w:marTop w:val="120"/>
          <w:marBottom w:val="0"/>
          <w:divBdr>
            <w:top w:val="none" w:sz="0" w:space="0" w:color="auto"/>
            <w:left w:val="none" w:sz="0" w:space="0" w:color="auto"/>
            <w:bottom w:val="none" w:sz="0" w:space="0" w:color="auto"/>
            <w:right w:val="none" w:sz="0" w:space="0" w:color="auto"/>
          </w:divBdr>
        </w:div>
        <w:div w:id="2086488326">
          <w:marLeft w:val="0"/>
          <w:marRight w:val="0"/>
          <w:marTop w:val="120"/>
          <w:marBottom w:val="0"/>
          <w:divBdr>
            <w:top w:val="none" w:sz="0" w:space="0" w:color="auto"/>
            <w:left w:val="none" w:sz="0" w:space="0" w:color="auto"/>
            <w:bottom w:val="none" w:sz="0" w:space="0" w:color="auto"/>
            <w:right w:val="none" w:sz="0" w:space="0" w:color="auto"/>
          </w:divBdr>
        </w:div>
        <w:div w:id="2097901466">
          <w:marLeft w:val="0"/>
          <w:marRight w:val="0"/>
          <w:marTop w:val="120"/>
          <w:marBottom w:val="0"/>
          <w:divBdr>
            <w:top w:val="none" w:sz="0" w:space="0" w:color="auto"/>
            <w:left w:val="none" w:sz="0" w:space="0" w:color="auto"/>
            <w:bottom w:val="none" w:sz="0" w:space="0" w:color="auto"/>
            <w:right w:val="none" w:sz="0" w:space="0" w:color="auto"/>
          </w:divBdr>
        </w:div>
      </w:divsChild>
    </w:div>
    <w:div w:id="659963214">
      <w:bodyDiv w:val="1"/>
      <w:marLeft w:val="0"/>
      <w:marRight w:val="0"/>
      <w:marTop w:val="0"/>
      <w:marBottom w:val="0"/>
      <w:divBdr>
        <w:top w:val="none" w:sz="0" w:space="0" w:color="auto"/>
        <w:left w:val="none" w:sz="0" w:space="0" w:color="auto"/>
        <w:bottom w:val="none" w:sz="0" w:space="0" w:color="auto"/>
        <w:right w:val="none" w:sz="0" w:space="0" w:color="auto"/>
      </w:divBdr>
      <w:divsChild>
        <w:div w:id="1176772706">
          <w:marLeft w:val="0"/>
          <w:marRight w:val="0"/>
          <w:marTop w:val="120"/>
          <w:marBottom w:val="0"/>
          <w:divBdr>
            <w:top w:val="none" w:sz="0" w:space="0" w:color="auto"/>
            <w:left w:val="none" w:sz="0" w:space="0" w:color="auto"/>
            <w:bottom w:val="none" w:sz="0" w:space="0" w:color="auto"/>
            <w:right w:val="none" w:sz="0" w:space="0" w:color="auto"/>
          </w:divBdr>
        </w:div>
        <w:div w:id="1518038285">
          <w:marLeft w:val="0"/>
          <w:marRight w:val="0"/>
          <w:marTop w:val="120"/>
          <w:marBottom w:val="0"/>
          <w:divBdr>
            <w:top w:val="none" w:sz="0" w:space="0" w:color="auto"/>
            <w:left w:val="none" w:sz="0" w:space="0" w:color="auto"/>
            <w:bottom w:val="none" w:sz="0" w:space="0" w:color="auto"/>
            <w:right w:val="none" w:sz="0" w:space="0" w:color="auto"/>
          </w:divBdr>
        </w:div>
        <w:div w:id="2006276127">
          <w:marLeft w:val="0"/>
          <w:marRight w:val="0"/>
          <w:marTop w:val="120"/>
          <w:marBottom w:val="0"/>
          <w:divBdr>
            <w:top w:val="none" w:sz="0" w:space="0" w:color="auto"/>
            <w:left w:val="none" w:sz="0" w:space="0" w:color="auto"/>
            <w:bottom w:val="none" w:sz="0" w:space="0" w:color="auto"/>
            <w:right w:val="none" w:sz="0" w:space="0" w:color="auto"/>
          </w:divBdr>
        </w:div>
      </w:divsChild>
    </w:div>
    <w:div w:id="667825871">
      <w:bodyDiv w:val="1"/>
      <w:marLeft w:val="0"/>
      <w:marRight w:val="0"/>
      <w:marTop w:val="0"/>
      <w:marBottom w:val="0"/>
      <w:divBdr>
        <w:top w:val="none" w:sz="0" w:space="0" w:color="auto"/>
        <w:left w:val="none" w:sz="0" w:space="0" w:color="auto"/>
        <w:bottom w:val="none" w:sz="0" w:space="0" w:color="auto"/>
        <w:right w:val="none" w:sz="0" w:space="0" w:color="auto"/>
      </w:divBdr>
      <w:divsChild>
        <w:div w:id="560167142">
          <w:marLeft w:val="0"/>
          <w:marRight w:val="0"/>
          <w:marTop w:val="120"/>
          <w:marBottom w:val="0"/>
          <w:divBdr>
            <w:top w:val="none" w:sz="0" w:space="0" w:color="auto"/>
            <w:left w:val="none" w:sz="0" w:space="0" w:color="auto"/>
            <w:bottom w:val="none" w:sz="0" w:space="0" w:color="auto"/>
            <w:right w:val="none" w:sz="0" w:space="0" w:color="auto"/>
          </w:divBdr>
        </w:div>
        <w:div w:id="781193169">
          <w:marLeft w:val="0"/>
          <w:marRight w:val="0"/>
          <w:marTop w:val="120"/>
          <w:marBottom w:val="0"/>
          <w:divBdr>
            <w:top w:val="none" w:sz="0" w:space="0" w:color="auto"/>
            <w:left w:val="none" w:sz="0" w:space="0" w:color="auto"/>
            <w:bottom w:val="none" w:sz="0" w:space="0" w:color="auto"/>
            <w:right w:val="none" w:sz="0" w:space="0" w:color="auto"/>
          </w:divBdr>
        </w:div>
        <w:div w:id="1190605899">
          <w:marLeft w:val="0"/>
          <w:marRight w:val="0"/>
          <w:marTop w:val="120"/>
          <w:marBottom w:val="0"/>
          <w:divBdr>
            <w:top w:val="none" w:sz="0" w:space="0" w:color="auto"/>
            <w:left w:val="none" w:sz="0" w:space="0" w:color="auto"/>
            <w:bottom w:val="none" w:sz="0" w:space="0" w:color="auto"/>
            <w:right w:val="none" w:sz="0" w:space="0" w:color="auto"/>
          </w:divBdr>
        </w:div>
        <w:div w:id="1198927731">
          <w:marLeft w:val="0"/>
          <w:marRight w:val="0"/>
          <w:marTop w:val="120"/>
          <w:marBottom w:val="0"/>
          <w:divBdr>
            <w:top w:val="none" w:sz="0" w:space="0" w:color="auto"/>
            <w:left w:val="none" w:sz="0" w:space="0" w:color="auto"/>
            <w:bottom w:val="none" w:sz="0" w:space="0" w:color="auto"/>
            <w:right w:val="none" w:sz="0" w:space="0" w:color="auto"/>
          </w:divBdr>
        </w:div>
        <w:div w:id="1506170488">
          <w:marLeft w:val="0"/>
          <w:marRight w:val="0"/>
          <w:marTop w:val="120"/>
          <w:marBottom w:val="0"/>
          <w:divBdr>
            <w:top w:val="none" w:sz="0" w:space="0" w:color="auto"/>
            <w:left w:val="none" w:sz="0" w:space="0" w:color="auto"/>
            <w:bottom w:val="none" w:sz="0" w:space="0" w:color="auto"/>
            <w:right w:val="none" w:sz="0" w:space="0" w:color="auto"/>
          </w:divBdr>
        </w:div>
        <w:div w:id="1572544198">
          <w:marLeft w:val="0"/>
          <w:marRight w:val="0"/>
          <w:marTop w:val="120"/>
          <w:marBottom w:val="0"/>
          <w:divBdr>
            <w:top w:val="none" w:sz="0" w:space="0" w:color="auto"/>
            <w:left w:val="none" w:sz="0" w:space="0" w:color="auto"/>
            <w:bottom w:val="none" w:sz="0" w:space="0" w:color="auto"/>
            <w:right w:val="none" w:sz="0" w:space="0" w:color="auto"/>
          </w:divBdr>
        </w:div>
        <w:div w:id="1851018244">
          <w:marLeft w:val="0"/>
          <w:marRight w:val="0"/>
          <w:marTop w:val="120"/>
          <w:marBottom w:val="0"/>
          <w:divBdr>
            <w:top w:val="none" w:sz="0" w:space="0" w:color="auto"/>
            <w:left w:val="none" w:sz="0" w:space="0" w:color="auto"/>
            <w:bottom w:val="none" w:sz="0" w:space="0" w:color="auto"/>
            <w:right w:val="none" w:sz="0" w:space="0" w:color="auto"/>
          </w:divBdr>
        </w:div>
      </w:divsChild>
    </w:div>
    <w:div w:id="675232209">
      <w:bodyDiv w:val="1"/>
      <w:marLeft w:val="0"/>
      <w:marRight w:val="0"/>
      <w:marTop w:val="0"/>
      <w:marBottom w:val="0"/>
      <w:divBdr>
        <w:top w:val="none" w:sz="0" w:space="0" w:color="auto"/>
        <w:left w:val="none" w:sz="0" w:space="0" w:color="auto"/>
        <w:bottom w:val="none" w:sz="0" w:space="0" w:color="auto"/>
        <w:right w:val="none" w:sz="0" w:space="0" w:color="auto"/>
      </w:divBdr>
      <w:divsChild>
        <w:div w:id="880094797">
          <w:marLeft w:val="0"/>
          <w:marRight w:val="0"/>
          <w:marTop w:val="120"/>
          <w:marBottom w:val="0"/>
          <w:divBdr>
            <w:top w:val="none" w:sz="0" w:space="0" w:color="auto"/>
            <w:left w:val="none" w:sz="0" w:space="0" w:color="auto"/>
            <w:bottom w:val="none" w:sz="0" w:space="0" w:color="auto"/>
            <w:right w:val="none" w:sz="0" w:space="0" w:color="auto"/>
          </w:divBdr>
        </w:div>
        <w:div w:id="1187720794">
          <w:marLeft w:val="0"/>
          <w:marRight w:val="0"/>
          <w:marTop w:val="120"/>
          <w:marBottom w:val="0"/>
          <w:divBdr>
            <w:top w:val="none" w:sz="0" w:space="0" w:color="auto"/>
            <w:left w:val="none" w:sz="0" w:space="0" w:color="auto"/>
            <w:bottom w:val="none" w:sz="0" w:space="0" w:color="auto"/>
            <w:right w:val="none" w:sz="0" w:space="0" w:color="auto"/>
          </w:divBdr>
        </w:div>
        <w:div w:id="1435055756">
          <w:marLeft w:val="0"/>
          <w:marRight w:val="0"/>
          <w:marTop w:val="120"/>
          <w:marBottom w:val="0"/>
          <w:divBdr>
            <w:top w:val="none" w:sz="0" w:space="0" w:color="auto"/>
            <w:left w:val="none" w:sz="0" w:space="0" w:color="auto"/>
            <w:bottom w:val="none" w:sz="0" w:space="0" w:color="auto"/>
            <w:right w:val="none" w:sz="0" w:space="0" w:color="auto"/>
          </w:divBdr>
        </w:div>
        <w:div w:id="1689257240">
          <w:marLeft w:val="0"/>
          <w:marRight w:val="0"/>
          <w:marTop w:val="120"/>
          <w:marBottom w:val="0"/>
          <w:divBdr>
            <w:top w:val="none" w:sz="0" w:space="0" w:color="auto"/>
            <w:left w:val="none" w:sz="0" w:space="0" w:color="auto"/>
            <w:bottom w:val="none" w:sz="0" w:space="0" w:color="auto"/>
            <w:right w:val="none" w:sz="0" w:space="0" w:color="auto"/>
          </w:divBdr>
        </w:div>
        <w:div w:id="1925648064">
          <w:marLeft w:val="0"/>
          <w:marRight w:val="0"/>
          <w:marTop w:val="120"/>
          <w:marBottom w:val="0"/>
          <w:divBdr>
            <w:top w:val="none" w:sz="0" w:space="0" w:color="auto"/>
            <w:left w:val="none" w:sz="0" w:space="0" w:color="auto"/>
            <w:bottom w:val="none" w:sz="0" w:space="0" w:color="auto"/>
            <w:right w:val="none" w:sz="0" w:space="0" w:color="auto"/>
          </w:divBdr>
        </w:div>
        <w:div w:id="1982223968">
          <w:marLeft w:val="0"/>
          <w:marRight w:val="0"/>
          <w:marTop w:val="120"/>
          <w:marBottom w:val="0"/>
          <w:divBdr>
            <w:top w:val="none" w:sz="0" w:space="0" w:color="auto"/>
            <w:left w:val="none" w:sz="0" w:space="0" w:color="auto"/>
            <w:bottom w:val="none" w:sz="0" w:space="0" w:color="auto"/>
            <w:right w:val="none" w:sz="0" w:space="0" w:color="auto"/>
          </w:divBdr>
        </w:div>
      </w:divsChild>
    </w:div>
    <w:div w:id="709107972">
      <w:bodyDiv w:val="1"/>
      <w:marLeft w:val="0"/>
      <w:marRight w:val="0"/>
      <w:marTop w:val="0"/>
      <w:marBottom w:val="0"/>
      <w:divBdr>
        <w:top w:val="none" w:sz="0" w:space="0" w:color="auto"/>
        <w:left w:val="none" w:sz="0" w:space="0" w:color="auto"/>
        <w:bottom w:val="none" w:sz="0" w:space="0" w:color="auto"/>
        <w:right w:val="none" w:sz="0" w:space="0" w:color="auto"/>
      </w:divBdr>
      <w:divsChild>
        <w:div w:id="1901409">
          <w:marLeft w:val="0"/>
          <w:marRight w:val="0"/>
          <w:marTop w:val="120"/>
          <w:marBottom w:val="0"/>
          <w:divBdr>
            <w:top w:val="none" w:sz="0" w:space="0" w:color="auto"/>
            <w:left w:val="none" w:sz="0" w:space="0" w:color="auto"/>
            <w:bottom w:val="none" w:sz="0" w:space="0" w:color="auto"/>
            <w:right w:val="none" w:sz="0" w:space="0" w:color="auto"/>
          </w:divBdr>
        </w:div>
        <w:div w:id="267390036">
          <w:marLeft w:val="0"/>
          <w:marRight w:val="0"/>
          <w:marTop w:val="120"/>
          <w:marBottom w:val="0"/>
          <w:divBdr>
            <w:top w:val="none" w:sz="0" w:space="0" w:color="auto"/>
            <w:left w:val="none" w:sz="0" w:space="0" w:color="auto"/>
            <w:bottom w:val="none" w:sz="0" w:space="0" w:color="auto"/>
            <w:right w:val="none" w:sz="0" w:space="0" w:color="auto"/>
          </w:divBdr>
        </w:div>
        <w:div w:id="499346170">
          <w:marLeft w:val="0"/>
          <w:marRight w:val="0"/>
          <w:marTop w:val="120"/>
          <w:marBottom w:val="0"/>
          <w:divBdr>
            <w:top w:val="none" w:sz="0" w:space="0" w:color="auto"/>
            <w:left w:val="none" w:sz="0" w:space="0" w:color="auto"/>
            <w:bottom w:val="none" w:sz="0" w:space="0" w:color="auto"/>
            <w:right w:val="none" w:sz="0" w:space="0" w:color="auto"/>
          </w:divBdr>
        </w:div>
      </w:divsChild>
    </w:div>
    <w:div w:id="832793825">
      <w:bodyDiv w:val="1"/>
      <w:marLeft w:val="0"/>
      <w:marRight w:val="0"/>
      <w:marTop w:val="0"/>
      <w:marBottom w:val="0"/>
      <w:divBdr>
        <w:top w:val="none" w:sz="0" w:space="0" w:color="auto"/>
        <w:left w:val="none" w:sz="0" w:space="0" w:color="auto"/>
        <w:bottom w:val="none" w:sz="0" w:space="0" w:color="auto"/>
        <w:right w:val="none" w:sz="0" w:space="0" w:color="auto"/>
      </w:divBdr>
      <w:divsChild>
        <w:div w:id="816186279">
          <w:marLeft w:val="0"/>
          <w:marRight w:val="0"/>
          <w:marTop w:val="120"/>
          <w:marBottom w:val="0"/>
          <w:divBdr>
            <w:top w:val="none" w:sz="0" w:space="0" w:color="auto"/>
            <w:left w:val="none" w:sz="0" w:space="0" w:color="auto"/>
            <w:bottom w:val="none" w:sz="0" w:space="0" w:color="auto"/>
            <w:right w:val="none" w:sz="0" w:space="0" w:color="auto"/>
          </w:divBdr>
        </w:div>
        <w:div w:id="1143153371">
          <w:marLeft w:val="0"/>
          <w:marRight w:val="0"/>
          <w:marTop w:val="120"/>
          <w:marBottom w:val="0"/>
          <w:divBdr>
            <w:top w:val="none" w:sz="0" w:space="0" w:color="auto"/>
            <w:left w:val="none" w:sz="0" w:space="0" w:color="auto"/>
            <w:bottom w:val="none" w:sz="0" w:space="0" w:color="auto"/>
            <w:right w:val="none" w:sz="0" w:space="0" w:color="auto"/>
          </w:divBdr>
        </w:div>
        <w:div w:id="1717043252">
          <w:marLeft w:val="0"/>
          <w:marRight w:val="0"/>
          <w:marTop w:val="120"/>
          <w:marBottom w:val="0"/>
          <w:divBdr>
            <w:top w:val="none" w:sz="0" w:space="0" w:color="auto"/>
            <w:left w:val="none" w:sz="0" w:space="0" w:color="auto"/>
            <w:bottom w:val="none" w:sz="0" w:space="0" w:color="auto"/>
            <w:right w:val="none" w:sz="0" w:space="0" w:color="auto"/>
          </w:divBdr>
        </w:div>
      </w:divsChild>
    </w:div>
    <w:div w:id="867334430">
      <w:bodyDiv w:val="1"/>
      <w:marLeft w:val="0"/>
      <w:marRight w:val="0"/>
      <w:marTop w:val="0"/>
      <w:marBottom w:val="0"/>
      <w:divBdr>
        <w:top w:val="none" w:sz="0" w:space="0" w:color="auto"/>
        <w:left w:val="none" w:sz="0" w:space="0" w:color="auto"/>
        <w:bottom w:val="none" w:sz="0" w:space="0" w:color="auto"/>
        <w:right w:val="none" w:sz="0" w:space="0" w:color="auto"/>
      </w:divBdr>
      <w:divsChild>
        <w:div w:id="1202283452">
          <w:marLeft w:val="0"/>
          <w:marRight w:val="0"/>
          <w:marTop w:val="120"/>
          <w:marBottom w:val="0"/>
          <w:divBdr>
            <w:top w:val="none" w:sz="0" w:space="0" w:color="auto"/>
            <w:left w:val="none" w:sz="0" w:space="0" w:color="auto"/>
            <w:bottom w:val="none" w:sz="0" w:space="0" w:color="auto"/>
            <w:right w:val="none" w:sz="0" w:space="0" w:color="auto"/>
          </w:divBdr>
        </w:div>
        <w:div w:id="1236281926">
          <w:marLeft w:val="0"/>
          <w:marRight w:val="0"/>
          <w:marTop w:val="120"/>
          <w:marBottom w:val="0"/>
          <w:divBdr>
            <w:top w:val="none" w:sz="0" w:space="0" w:color="auto"/>
            <w:left w:val="none" w:sz="0" w:space="0" w:color="auto"/>
            <w:bottom w:val="none" w:sz="0" w:space="0" w:color="auto"/>
            <w:right w:val="none" w:sz="0" w:space="0" w:color="auto"/>
          </w:divBdr>
        </w:div>
        <w:div w:id="1451050267">
          <w:marLeft w:val="0"/>
          <w:marRight w:val="0"/>
          <w:marTop w:val="120"/>
          <w:marBottom w:val="0"/>
          <w:divBdr>
            <w:top w:val="none" w:sz="0" w:space="0" w:color="auto"/>
            <w:left w:val="none" w:sz="0" w:space="0" w:color="auto"/>
            <w:bottom w:val="none" w:sz="0" w:space="0" w:color="auto"/>
            <w:right w:val="none" w:sz="0" w:space="0" w:color="auto"/>
          </w:divBdr>
        </w:div>
      </w:divsChild>
    </w:div>
    <w:div w:id="877359640">
      <w:bodyDiv w:val="1"/>
      <w:marLeft w:val="0"/>
      <w:marRight w:val="0"/>
      <w:marTop w:val="0"/>
      <w:marBottom w:val="0"/>
      <w:divBdr>
        <w:top w:val="none" w:sz="0" w:space="0" w:color="auto"/>
        <w:left w:val="none" w:sz="0" w:space="0" w:color="auto"/>
        <w:bottom w:val="none" w:sz="0" w:space="0" w:color="auto"/>
        <w:right w:val="none" w:sz="0" w:space="0" w:color="auto"/>
      </w:divBdr>
      <w:divsChild>
        <w:div w:id="852383580">
          <w:marLeft w:val="0"/>
          <w:marRight w:val="0"/>
          <w:marTop w:val="120"/>
          <w:marBottom w:val="0"/>
          <w:divBdr>
            <w:top w:val="none" w:sz="0" w:space="0" w:color="auto"/>
            <w:left w:val="none" w:sz="0" w:space="0" w:color="auto"/>
            <w:bottom w:val="none" w:sz="0" w:space="0" w:color="auto"/>
            <w:right w:val="none" w:sz="0" w:space="0" w:color="auto"/>
          </w:divBdr>
        </w:div>
        <w:div w:id="872959306">
          <w:marLeft w:val="0"/>
          <w:marRight w:val="0"/>
          <w:marTop w:val="120"/>
          <w:marBottom w:val="0"/>
          <w:divBdr>
            <w:top w:val="none" w:sz="0" w:space="0" w:color="auto"/>
            <w:left w:val="none" w:sz="0" w:space="0" w:color="auto"/>
            <w:bottom w:val="none" w:sz="0" w:space="0" w:color="auto"/>
            <w:right w:val="none" w:sz="0" w:space="0" w:color="auto"/>
          </w:divBdr>
        </w:div>
        <w:div w:id="1025247751">
          <w:marLeft w:val="0"/>
          <w:marRight w:val="0"/>
          <w:marTop w:val="120"/>
          <w:marBottom w:val="0"/>
          <w:divBdr>
            <w:top w:val="none" w:sz="0" w:space="0" w:color="auto"/>
            <w:left w:val="none" w:sz="0" w:space="0" w:color="auto"/>
            <w:bottom w:val="none" w:sz="0" w:space="0" w:color="auto"/>
            <w:right w:val="none" w:sz="0" w:space="0" w:color="auto"/>
          </w:divBdr>
        </w:div>
        <w:div w:id="1501002889">
          <w:marLeft w:val="0"/>
          <w:marRight w:val="0"/>
          <w:marTop w:val="120"/>
          <w:marBottom w:val="0"/>
          <w:divBdr>
            <w:top w:val="none" w:sz="0" w:space="0" w:color="auto"/>
            <w:left w:val="none" w:sz="0" w:space="0" w:color="auto"/>
            <w:bottom w:val="none" w:sz="0" w:space="0" w:color="auto"/>
            <w:right w:val="none" w:sz="0" w:space="0" w:color="auto"/>
          </w:divBdr>
        </w:div>
        <w:div w:id="1758553508">
          <w:marLeft w:val="0"/>
          <w:marRight w:val="0"/>
          <w:marTop w:val="120"/>
          <w:marBottom w:val="0"/>
          <w:divBdr>
            <w:top w:val="none" w:sz="0" w:space="0" w:color="auto"/>
            <w:left w:val="none" w:sz="0" w:space="0" w:color="auto"/>
            <w:bottom w:val="none" w:sz="0" w:space="0" w:color="auto"/>
            <w:right w:val="none" w:sz="0" w:space="0" w:color="auto"/>
          </w:divBdr>
        </w:div>
        <w:div w:id="2060549524">
          <w:marLeft w:val="0"/>
          <w:marRight w:val="0"/>
          <w:marTop w:val="120"/>
          <w:marBottom w:val="0"/>
          <w:divBdr>
            <w:top w:val="none" w:sz="0" w:space="0" w:color="auto"/>
            <w:left w:val="none" w:sz="0" w:space="0" w:color="auto"/>
            <w:bottom w:val="none" w:sz="0" w:space="0" w:color="auto"/>
            <w:right w:val="none" w:sz="0" w:space="0" w:color="auto"/>
          </w:divBdr>
        </w:div>
      </w:divsChild>
    </w:div>
    <w:div w:id="1015811998">
      <w:bodyDiv w:val="1"/>
      <w:marLeft w:val="0"/>
      <w:marRight w:val="0"/>
      <w:marTop w:val="0"/>
      <w:marBottom w:val="0"/>
      <w:divBdr>
        <w:top w:val="none" w:sz="0" w:space="0" w:color="auto"/>
        <w:left w:val="none" w:sz="0" w:space="0" w:color="auto"/>
        <w:bottom w:val="none" w:sz="0" w:space="0" w:color="auto"/>
        <w:right w:val="none" w:sz="0" w:space="0" w:color="auto"/>
      </w:divBdr>
      <w:divsChild>
        <w:div w:id="267394292">
          <w:marLeft w:val="0"/>
          <w:marRight w:val="0"/>
          <w:marTop w:val="120"/>
          <w:marBottom w:val="0"/>
          <w:divBdr>
            <w:top w:val="none" w:sz="0" w:space="0" w:color="auto"/>
            <w:left w:val="none" w:sz="0" w:space="0" w:color="auto"/>
            <w:bottom w:val="none" w:sz="0" w:space="0" w:color="auto"/>
            <w:right w:val="none" w:sz="0" w:space="0" w:color="auto"/>
          </w:divBdr>
        </w:div>
        <w:div w:id="1068966695">
          <w:marLeft w:val="0"/>
          <w:marRight w:val="0"/>
          <w:marTop w:val="120"/>
          <w:marBottom w:val="0"/>
          <w:divBdr>
            <w:top w:val="none" w:sz="0" w:space="0" w:color="auto"/>
            <w:left w:val="none" w:sz="0" w:space="0" w:color="auto"/>
            <w:bottom w:val="none" w:sz="0" w:space="0" w:color="auto"/>
            <w:right w:val="none" w:sz="0" w:space="0" w:color="auto"/>
          </w:divBdr>
        </w:div>
        <w:div w:id="1897080993">
          <w:marLeft w:val="0"/>
          <w:marRight w:val="0"/>
          <w:marTop w:val="120"/>
          <w:marBottom w:val="0"/>
          <w:divBdr>
            <w:top w:val="none" w:sz="0" w:space="0" w:color="auto"/>
            <w:left w:val="none" w:sz="0" w:space="0" w:color="auto"/>
            <w:bottom w:val="none" w:sz="0" w:space="0" w:color="auto"/>
            <w:right w:val="none" w:sz="0" w:space="0" w:color="auto"/>
          </w:divBdr>
        </w:div>
      </w:divsChild>
    </w:div>
    <w:div w:id="1063912694">
      <w:bodyDiv w:val="1"/>
      <w:marLeft w:val="0"/>
      <w:marRight w:val="0"/>
      <w:marTop w:val="0"/>
      <w:marBottom w:val="0"/>
      <w:divBdr>
        <w:top w:val="none" w:sz="0" w:space="0" w:color="auto"/>
        <w:left w:val="none" w:sz="0" w:space="0" w:color="auto"/>
        <w:bottom w:val="none" w:sz="0" w:space="0" w:color="auto"/>
        <w:right w:val="none" w:sz="0" w:space="0" w:color="auto"/>
      </w:divBdr>
      <w:divsChild>
        <w:div w:id="819924508">
          <w:marLeft w:val="0"/>
          <w:marRight w:val="0"/>
          <w:marTop w:val="120"/>
          <w:marBottom w:val="0"/>
          <w:divBdr>
            <w:top w:val="none" w:sz="0" w:space="0" w:color="auto"/>
            <w:left w:val="none" w:sz="0" w:space="0" w:color="auto"/>
            <w:bottom w:val="none" w:sz="0" w:space="0" w:color="auto"/>
            <w:right w:val="none" w:sz="0" w:space="0" w:color="auto"/>
          </w:divBdr>
        </w:div>
        <w:div w:id="1225680564">
          <w:marLeft w:val="0"/>
          <w:marRight w:val="0"/>
          <w:marTop w:val="120"/>
          <w:marBottom w:val="0"/>
          <w:divBdr>
            <w:top w:val="none" w:sz="0" w:space="0" w:color="auto"/>
            <w:left w:val="none" w:sz="0" w:space="0" w:color="auto"/>
            <w:bottom w:val="none" w:sz="0" w:space="0" w:color="auto"/>
            <w:right w:val="none" w:sz="0" w:space="0" w:color="auto"/>
          </w:divBdr>
        </w:div>
        <w:div w:id="2039966188">
          <w:marLeft w:val="0"/>
          <w:marRight w:val="0"/>
          <w:marTop w:val="120"/>
          <w:marBottom w:val="0"/>
          <w:divBdr>
            <w:top w:val="none" w:sz="0" w:space="0" w:color="auto"/>
            <w:left w:val="none" w:sz="0" w:space="0" w:color="auto"/>
            <w:bottom w:val="none" w:sz="0" w:space="0" w:color="auto"/>
            <w:right w:val="none" w:sz="0" w:space="0" w:color="auto"/>
          </w:divBdr>
        </w:div>
      </w:divsChild>
    </w:div>
    <w:div w:id="1229683138">
      <w:bodyDiv w:val="1"/>
      <w:marLeft w:val="0"/>
      <w:marRight w:val="0"/>
      <w:marTop w:val="0"/>
      <w:marBottom w:val="0"/>
      <w:divBdr>
        <w:top w:val="none" w:sz="0" w:space="0" w:color="auto"/>
        <w:left w:val="none" w:sz="0" w:space="0" w:color="auto"/>
        <w:bottom w:val="none" w:sz="0" w:space="0" w:color="auto"/>
        <w:right w:val="none" w:sz="0" w:space="0" w:color="auto"/>
      </w:divBdr>
      <w:divsChild>
        <w:div w:id="388578930">
          <w:marLeft w:val="0"/>
          <w:marRight w:val="0"/>
          <w:marTop w:val="120"/>
          <w:marBottom w:val="0"/>
          <w:divBdr>
            <w:top w:val="none" w:sz="0" w:space="0" w:color="auto"/>
            <w:left w:val="none" w:sz="0" w:space="0" w:color="auto"/>
            <w:bottom w:val="none" w:sz="0" w:space="0" w:color="auto"/>
            <w:right w:val="none" w:sz="0" w:space="0" w:color="auto"/>
          </w:divBdr>
        </w:div>
        <w:div w:id="407188266">
          <w:marLeft w:val="0"/>
          <w:marRight w:val="0"/>
          <w:marTop w:val="120"/>
          <w:marBottom w:val="0"/>
          <w:divBdr>
            <w:top w:val="none" w:sz="0" w:space="0" w:color="auto"/>
            <w:left w:val="none" w:sz="0" w:space="0" w:color="auto"/>
            <w:bottom w:val="none" w:sz="0" w:space="0" w:color="auto"/>
            <w:right w:val="none" w:sz="0" w:space="0" w:color="auto"/>
          </w:divBdr>
        </w:div>
        <w:div w:id="839581843">
          <w:marLeft w:val="0"/>
          <w:marRight w:val="0"/>
          <w:marTop w:val="120"/>
          <w:marBottom w:val="0"/>
          <w:divBdr>
            <w:top w:val="none" w:sz="0" w:space="0" w:color="auto"/>
            <w:left w:val="none" w:sz="0" w:space="0" w:color="auto"/>
            <w:bottom w:val="none" w:sz="0" w:space="0" w:color="auto"/>
            <w:right w:val="none" w:sz="0" w:space="0" w:color="auto"/>
          </w:divBdr>
        </w:div>
        <w:div w:id="850215602">
          <w:marLeft w:val="0"/>
          <w:marRight w:val="0"/>
          <w:marTop w:val="120"/>
          <w:marBottom w:val="0"/>
          <w:divBdr>
            <w:top w:val="none" w:sz="0" w:space="0" w:color="auto"/>
            <w:left w:val="none" w:sz="0" w:space="0" w:color="auto"/>
            <w:bottom w:val="none" w:sz="0" w:space="0" w:color="auto"/>
            <w:right w:val="none" w:sz="0" w:space="0" w:color="auto"/>
          </w:divBdr>
        </w:div>
        <w:div w:id="1914729374">
          <w:marLeft w:val="0"/>
          <w:marRight w:val="0"/>
          <w:marTop w:val="120"/>
          <w:marBottom w:val="0"/>
          <w:divBdr>
            <w:top w:val="none" w:sz="0" w:space="0" w:color="auto"/>
            <w:left w:val="none" w:sz="0" w:space="0" w:color="auto"/>
            <w:bottom w:val="none" w:sz="0" w:space="0" w:color="auto"/>
            <w:right w:val="none" w:sz="0" w:space="0" w:color="auto"/>
          </w:divBdr>
        </w:div>
      </w:divsChild>
    </w:div>
    <w:div w:id="1238711154">
      <w:bodyDiv w:val="1"/>
      <w:marLeft w:val="0"/>
      <w:marRight w:val="0"/>
      <w:marTop w:val="0"/>
      <w:marBottom w:val="0"/>
      <w:divBdr>
        <w:top w:val="none" w:sz="0" w:space="0" w:color="auto"/>
        <w:left w:val="none" w:sz="0" w:space="0" w:color="auto"/>
        <w:bottom w:val="none" w:sz="0" w:space="0" w:color="auto"/>
        <w:right w:val="none" w:sz="0" w:space="0" w:color="auto"/>
      </w:divBdr>
      <w:divsChild>
        <w:div w:id="820997326">
          <w:marLeft w:val="0"/>
          <w:marRight w:val="0"/>
          <w:marTop w:val="120"/>
          <w:marBottom w:val="0"/>
          <w:divBdr>
            <w:top w:val="none" w:sz="0" w:space="0" w:color="auto"/>
            <w:left w:val="none" w:sz="0" w:space="0" w:color="auto"/>
            <w:bottom w:val="none" w:sz="0" w:space="0" w:color="auto"/>
            <w:right w:val="none" w:sz="0" w:space="0" w:color="auto"/>
          </w:divBdr>
        </w:div>
        <w:div w:id="1161502024">
          <w:marLeft w:val="0"/>
          <w:marRight w:val="0"/>
          <w:marTop w:val="120"/>
          <w:marBottom w:val="0"/>
          <w:divBdr>
            <w:top w:val="none" w:sz="0" w:space="0" w:color="auto"/>
            <w:left w:val="none" w:sz="0" w:space="0" w:color="auto"/>
            <w:bottom w:val="none" w:sz="0" w:space="0" w:color="auto"/>
            <w:right w:val="none" w:sz="0" w:space="0" w:color="auto"/>
          </w:divBdr>
        </w:div>
        <w:div w:id="1443720304">
          <w:marLeft w:val="0"/>
          <w:marRight w:val="0"/>
          <w:marTop w:val="120"/>
          <w:marBottom w:val="0"/>
          <w:divBdr>
            <w:top w:val="none" w:sz="0" w:space="0" w:color="auto"/>
            <w:left w:val="none" w:sz="0" w:space="0" w:color="auto"/>
            <w:bottom w:val="none" w:sz="0" w:space="0" w:color="auto"/>
            <w:right w:val="none" w:sz="0" w:space="0" w:color="auto"/>
          </w:divBdr>
        </w:div>
      </w:divsChild>
    </w:div>
    <w:div w:id="1369179415">
      <w:bodyDiv w:val="1"/>
      <w:marLeft w:val="0"/>
      <w:marRight w:val="0"/>
      <w:marTop w:val="0"/>
      <w:marBottom w:val="0"/>
      <w:divBdr>
        <w:top w:val="none" w:sz="0" w:space="0" w:color="auto"/>
        <w:left w:val="none" w:sz="0" w:space="0" w:color="auto"/>
        <w:bottom w:val="none" w:sz="0" w:space="0" w:color="auto"/>
        <w:right w:val="none" w:sz="0" w:space="0" w:color="auto"/>
      </w:divBdr>
      <w:divsChild>
        <w:div w:id="847523569">
          <w:marLeft w:val="0"/>
          <w:marRight w:val="0"/>
          <w:marTop w:val="120"/>
          <w:marBottom w:val="0"/>
          <w:divBdr>
            <w:top w:val="none" w:sz="0" w:space="0" w:color="auto"/>
            <w:left w:val="none" w:sz="0" w:space="0" w:color="auto"/>
            <w:bottom w:val="none" w:sz="0" w:space="0" w:color="auto"/>
            <w:right w:val="none" w:sz="0" w:space="0" w:color="auto"/>
          </w:divBdr>
        </w:div>
        <w:div w:id="1269774254">
          <w:marLeft w:val="0"/>
          <w:marRight w:val="0"/>
          <w:marTop w:val="120"/>
          <w:marBottom w:val="0"/>
          <w:divBdr>
            <w:top w:val="none" w:sz="0" w:space="0" w:color="auto"/>
            <w:left w:val="none" w:sz="0" w:space="0" w:color="auto"/>
            <w:bottom w:val="none" w:sz="0" w:space="0" w:color="auto"/>
            <w:right w:val="none" w:sz="0" w:space="0" w:color="auto"/>
          </w:divBdr>
        </w:div>
        <w:div w:id="1683778754">
          <w:marLeft w:val="0"/>
          <w:marRight w:val="0"/>
          <w:marTop w:val="120"/>
          <w:marBottom w:val="0"/>
          <w:divBdr>
            <w:top w:val="none" w:sz="0" w:space="0" w:color="auto"/>
            <w:left w:val="none" w:sz="0" w:space="0" w:color="auto"/>
            <w:bottom w:val="none" w:sz="0" w:space="0" w:color="auto"/>
            <w:right w:val="none" w:sz="0" w:space="0" w:color="auto"/>
          </w:divBdr>
        </w:div>
        <w:div w:id="1825318750">
          <w:marLeft w:val="0"/>
          <w:marRight w:val="0"/>
          <w:marTop w:val="120"/>
          <w:marBottom w:val="0"/>
          <w:divBdr>
            <w:top w:val="none" w:sz="0" w:space="0" w:color="auto"/>
            <w:left w:val="none" w:sz="0" w:space="0" w:color="auto"/>
            <w:bottom w:val="none" w:sz="0" w:space="0" w:color="auto"/>
            <w:right w:val="none" w:sz="0" w:space="0" w:color="auto"/>
          </w:divBdr>
        </w:div>
        <w:div w:id="2058236143">
          <w:marLeft w:val="0"/>
          <w:marRight w:val="0"/>
          <w:marTop w:val="120"/>
          <w:marBottom w:val="0"/>
          <w:divBdr>
            <w:top w:val="none" w:sz="0" w:space="0" w:color="auto"/>
            <w:left w:val="none" w:sz="0" w:space="0" w:color="auto"/>
            <w:bottom w:val="none" w:sz="0" w:space="0" w:color="auto"/>
            <w:right w:val="none" w:sz="0" w:space="0" w:color="auto"/>
          </w:divBdr>
        </w:div>
      </w:divsChild>
    </w:div>
    <w:div w:id="1492600557">
      <w:bodyDiv w:val="1"/>
      <w:marLeft w:val="0"/>
      <w:marRight w:val="0"/>
      <w:marTop w:val="0"/>
      <w:marBottom w:val="0"/>
      <w:divBdr>
        <w:top w:val="none" w:sz="0" w:space="0" w:color="auto"/>
        <w:left w:val="none" w:sz="0" w:space="0" w:color="auto"/>
        <w:bottom w:val="none" w:sz="0" w:space="0" w:color="auto"/>
        <w:right w:val="none" w:sz="0" w:space="0" w:color="auto"/>
      </w:divBdr>
      <w:divsChild>
        <w:div w:id="452864535">
          <w:marLeft w:val="0"/>
          <w:marRight w:val="0"/>
          <w:marTop w:val="120"/>
          <w:marBottom w:val="0"/>
          <w:divBdr>
            <w:top w:val="none" w:sz="0" w:space="0" w:color="auto"/>
            <w:left w:val="none" w:sz="0" w:space="0" w:color="auto"/>
            <w:bottom w:val="none" w:sz="0" w:space="0" w:color="auto"/>
            <w:right w:val="none" w:sz="0" w:space="0" w:color="auto"/>
          </w:divBdr>
        </w:div>
        <w:div w:id="1472553056">
          <w:marLeft w:val="0"/>
          <w:marRight w:val="0"/>
          <w:marTop w:val="120"/>
          <w:marBottom w:val="0"/>
          <w:divBdr>
            <w:top w:val="none" w:sz="0" w:space="0" w:color="auto"/>
            <w:left w:val="none" w:sz="0" w:space="0" w:color="auto"/>
            <w:bottom w:val="none" w:sz="0" w:space="0" w:color="auto"/>
            <w:right w:val="none" w:sz="0" w:space="0" w:color="auto"/>
          </w:divBdr>
        </w:div>
        <w:div w:id="1964265048">
          <w:marLeft w:val="0"/>
          <w:marRight w:val="0"/>
          <w:marTop w:val="120"/>
          <w:marBottom w:val="0"/>
          <w:divBdr>
            <w:top w:val="none" w:sz="0" w:space="0" w:color="auto"/>
            <w:left w:val="none" w:sz="0" w:space="0" w:color="auto"/>
            <w:bottom w:val="none" w:sz="0" w:space="0" w:color="auto"/>
            <w:right w:val="none" w:sz="0" w:space="0" w:color="auto"/>
          </w:divBdr>
        </w:div>
      </w:divsChild>
    </w:div>
    <w:div w:id="1522740041">
      <w:bodyDiv w:val="1"/>
      <w:marLeft w:val="0"/>
      <w:marRight w:val="0"/>
      <w:marTop w:val="0"/>
      <w:marBottom w:val="0"/>
      <w:divBdr>
        <w:top w:val="none" w:sz="0" w:space="0" w:color="auto"/>
        <w:left w:val="none" w:sz="0" w:space="0" w:color="auto"/>
        <w:bottom w:val="none" w:sz="0" w:space="0" w:color="auto"/>
        <w:right w:val="none" w:sz="0" w:space="0" w:color="auto"/>
      </w:divBdr>
      <w:divsChild>
        <w:div w:id="64186039">
          <w:marLeft w:val="0"/>
          <w:marRight w:val="0"/>
          <w:marTop w:val="120"/>
          <w:marBottom w:val="0"/>
          <w:divBdr>
            <w:top w:val="none" w:sz="0" w:space="0" w:color="auto"/>
            <w:left w:val="none" w:sz="0" w:space="0" w:color="auto"/>
            <w:bottom w:val="none" w:sz="0" w:space="0" w:color="auto"/>
            <w:right w:val="none" w:sz="0" w:space="0" w:color="auto"/>
          </w:divBdr>
        </w:div>
        <w:div w:id="763917343">
          <w:marLeft w:val="0"/>
          <w:marRight w:val="0"/>
          <w:marTop w:val="120"/>
          <w:marBottom w:val="0"/>
          <w:divBdr>
            <w:top w:val="none" w:sz="0" w:space="0" w:color="auto"/>
            <w:left w:val="none" w:sz="0" w:space="0" w:color="auto"/>
            <w:bottom w:val="none" w:sz="0" w:space="0" w:color="auto"/>
            <w:right w:val="none" w:sz="0" w:space="0" w:color="auto"/>
          </w:divBdr>
        </w:div>
        <w:div w:id="2064522672">
          <w:marLeft w:val="0"/>
          <w:marRight w:val="0"/>
          <w:marTop w:val="120"/>
          <w:marBottom w:val="0"/>
          <w:divBdr>
            <w:top w:val="none" w:sz="0" w:space="0" w:color="auto"/>
            <w:left w:val="none" w:sz="0" w:space="0" w:color="auto"/>
            <w:bottom w:val="none" w:sz="0" w:space="0" w:color="auto"/>
            <w:right w:val="none" w:sz="0" w:space="0" w:color="auto"/>
          </w:divBdr>
        </w:div>
        <w:div w:id="2123914863">
          <w:marLeft w:val="0"/>
          <w:marRight w:val="0"/>
          <w:marTop w:val="120"/>
          <w:marBottom w:val="0"/>
          <w:divBdr>
            <w:top w:val="none" w:sz="0" w:space="0" w:color="auto"/>
            <w:left w:val="none" w:sz="0" w:space="0" w:color="auto"/>
            <w:bottom w:val="none" w:sz="0" w:space="0" w:color="auto"/>
            <w:right w:val="none" w:sz="0" w:space="0" w:color="auto"/>
          </w:divBdr>
        </w:div>
      </w:divsChild>
    </w:div>
    <w:div w:id="1533806613">
      <w:bodyDiv w:val="1"/>
      <w:marLeft w:val="0"/>
      <w:marRight w:val="0"/>
      <w:marTop w:val="0"/>
      <w:marBottom w:val="0"/>
      <w:divBdr>
        <w:top w:val="none" w:sz="0" w:space="0" w:color="auto"/>
        <w:left w:val="none" w:sz="0" w:space="0" w:color="auto"/>
        <w:bottom w:val="none" w:sz="0" w:space="0" w:color="auto"/>
        <w:right w:val="none" w:sz="0" w:space="0" w:color="auto"/>
      </w:divBdr>
      <w:divsChild>
        <w:div w:id="95292286">
          <w:marLeft w:val="0"/>
          <w:marRight w:val="0"/>
          <w:marTop w:val="120"/>
          <w:marBottom w:val="0"/>
          <w:divBdr>
            <w:top w:val="none" w:sz="0" w:space="0" w:color="auto"/>
            <w:left w:val="none" w:sz="0" w:space="0" w:color="auto"/>
            <w:bottom w:val="none" w:sz="0" w:space="0" w:color="auto"/>
            <w:right w:val="none" w:sz="0" w:space="0" w:color="auto"/>
          </w:divBdr>
        </w:div>
        <w:div w:id="487094889">
          <w:marLeft w:val="0"/>
          <w:marRight w:val="0"/>
          <w:marTop w:val="120"/>
          <w:marBottom w:val="0"/>
          <w:divBdr>
            <w:top w:val="none" w:sz="0" w:space="0" w:color="auto"/>
            <w:left w:val="none" w:sz="0" w:space="0" w:color="auto"/>
            <w:bottom w:val="none" w:sz="0" w:space="0" w:color="auto"/>
            <w:right w:val="none" w:sz="0" w:space="0" w:color="auto"/>
          </w:divBdr>
        </w:div>
        <w:div w:id="508953444">
          <w:marLeft w:val="0"/>
          <w:marRight w:val="0"/>
          <w:marTop w:val="120"/>
          <w:marBottom w:val="0"/>
          <w:divBdr>
            <w:top w:val="none" w:sz="0" w:space="0" w:color="auto"/>
            <w:left w:val="none" w:sz="0" w:space="0" w:color="auto"/>
            <w:bottom w:val="none" w:sz="0" w:space="0" w:color="auto"/>
            <w:right w:val="none" w:sz="0" w:space="0" w:color="auto"/>
          </w:divBdr>
        </w:div>
        <w:div w:id="604075092">
          <w:marLeft w:val="0"/>
          <w:marRight w:val="0"/>
          <w:marTop w:val="120"/>
          <w:marBottom w:val="0"/>
          <w:divBdr>
            <w:top w:val="none" w:sz="0" w:space="0" w:color="auto"/>
            <w:left w:val="none" w:sz="0" w:space="0" w:color="auto"/>
            <w:bottom w:val="none" w:sz="0" w:space="0" w:color="auto"/>
            <w:right w:val="none" w:sz="0" w:space="0" w:color="auto"/>
          </w:divBdr>
        </w:div>
        <w:div w:id="728767193">
          <w:marLeft w:val="0"/>
          <w:marRight w:val="0"/>
          <w:marTop w:val="120"/>
          <w:marBottom w:val="0"/>
          <w:divBdr>
            <w:top w:val="none" w:sz="0" w:space="0" w:color="auto"/>
            <w:left w:val="none" w:sz="0" w:space="0" w:color="auto"/>
            <w:bottom w:val="none" w:sz="0" w:space="0" w:color="auto"/>
            <w:right w:val="none" w:sz="0" w:space="0" w:color="auto"/>
          </w:divBdr>
        </w:div>
        <w:div w:id="801073460">
          <w:marLeft w:val="0"/>
          <w:marRight w:val="0"/>
          <w:marTop w:val="120"/>
          <w:marBottom w:val="0"/>
          <w:divBdr>
            <w:top w:val="none" w:sz="0" w:space="0" w:color="auto"/>
            <w:left w:val="none" w:sz="0" w:space="0" w:color="auto"/>
            <w:bottom w:val="none" w:sz="0" w:space="0" w:color="auto"/>
            <w:right w:val="none" w:sz="0" w:space="0" w:color="auto"/>
          </w:divBdr>
        </w:div>
        <w:div w:id="1358778861">
          <w:marLeft w:val="0"/>
          <w:marRight w:val="0"/>
          <w:marTop w:val="120"/>
          <w:marBottom w:val="0"/>
          <w:divBdr>
            <w:top w:val="none" w:sz="0" w:space="0" w:color="auto"/>
            <w:left w:val="none" w:sz="0" w:space="0" w:color="auto"/>
            <w:bottom w:val="none" w:sz="0" w:space="0" w:color="auto"/>
            <w:right w:val="none" w:sz="0" w:space="0" w:color="auto"/>
          </w:divBdr>
        </w:div>
        <w:div w:id="1413356111">
          <w:marLeft w:val="0"/>
          <w:marRight w:val="0"/>
          <w:marTop w:val="120"/>
          <w:marBottom w:val="0"/>
          <w:divBdr>
            <w:top w:val="none" w:sz="0" w:space="0" w:color="auto"/>
            <w:left w:val="none" w:sz="0" w:space="0" w:color="auto"/>
            <w:bottom w:val="none" w:sz="0" w:space="0" w:color="auto"/>
            <w:right w:val="none" w:sz="0" w:space="0" w:color="auto"/>
          </w:divBdr>
        </w:div>
        <w:div w:id="1603998674">
          <w:marLeft w:val="0"/>
          <w:marRight w:val="0"/>
          <w:marTop w:val="120"/>
          <w:marBottom w:val="0"/>
          <w:divBdr>
            <w:top w:val="none" w:sz="0" w:space="0" w:color="auto"/>
            <w:left w:val="none" w:sz="0" w:space="0" w:color="auto"/>
            <w:bottom w:val="none" w:sz="0" w:space="0" w:color="auto"/>
            <w:right w:val="none" w:sz="0" w:space="0" w:color="auto"/>
          </w:divBdr>
        </w:div>
        <w:div w:id="1882328591">
          <w:marLeft w:val="0"/>
          <w:marRight w:val="0"/>
          <w:marTop w:val="120"/>
          <w:marBottom w:val="0"/>
          <w:divBdr>
            <w:top w:val="none" w:sz="0" w:space="0" w:color="auto"/>
            <w:left w:val="none" w:sz="0" w:space="0" w:color="auto"/>
            <w:bottom w:val="none" w:sz="0" w:space="0" w:color="auto"/>
            <w:right w:val="none" w:sz="0" w:space="0" w:color="auto"/>
          </w:divBdr>
        </w:div>
        <w:div w:id="1889562209">
          <w:marLeft w:val="0"/>
          <w:marRight w:val="0"/>
          <w:marTop w:val="120"/>
          <w:marBottom w:val="0"/>
          <w:divBdr>
            <w:top w:val="none" w:sz="0" w:space="0" w:color="auto"/>
            <w:left w:val="none" w:sz="0" w:space="0" w:color="auto"/>
            <w:bottom w:val="none" w:sz="0" w:space="0" w:color="auto"/>
            <w:right w:val="none" w:sz="0" w:space="0" w:color="auto"/>
          </w:divBdr>
        </w:div>
      </w:divsChild>
    </w:div>
    <w:div w:id="1561399353">
      <w:bodyDiv w:val="1"/>
      <w:marLeft w:val="0"/>
      <w:marRight w:val="0"/>
      <w:marTop w:val="0"/>
      <w:marBottom w:val="0"/>
      <w:divBdr>
        <w:top w:val="none" w:sz="0" w:space="0" w:color="auto"/>
        <w:left w:val="none" w:sz="0" w:space="0" w:color="auto"/>
        <w:bottom w:val="none" w:sz="0" w:space="0" w:color="auto"/>
        <w:right w:val="none" w:sz="0" w:space="0" w:color="auto"/>
      </w:divBdr>
      <w:divsChild>
        <w:div w:id="1861311931">
          <w:marLeft w:val="0"/>
          <w:marRight w:val="0"/>
          <w:marTop w:val="120"/>
          <w:marBottom w:val="0"/>
          <w:divBdr>
            <w:top w:val="none" w:sz="0" w:space="0" w:color="auto"/>
            <w:left w:val="none" w:sz="0" w:space="0" w:color="auto"/>
            <w:bottom w:val="none" w:sz="0" w:space="0" w:color="auto"/>
            <w:right w:val="none" w:sz="0" w:space="0" w:color="auto"/>
          </w:divBdr>
        </w:div>
        <w:div w:id="2048993049">
          <w:marLeft w:val="0"/>
          <w:marRight w:val="0"/>
          <w:marTop w:val="120"/>
          <w:marBottom w:val="0"/>
          <w:divBdr>
            <w:top w:val="none" w:sz="0" w:space="0" w:color="auto"/>
            <w:left w:val="none" w:sz="0" w:space="0" w:color="auto"/>
            <w:bottom w:val="none" w:sz="0" w:space="0" w:color="auto"/>
            <w:right w:val="none" w:sz="0" w:space="0" w:color="auto"/>
          </w:divBdr>
        </w:div>
        <w:div w:id="2125608863">
          <w:marLeft w:val="0"/>
          <w:marRight w:val="0"/>
          <w:marTop w:val="120"/>
          <w:marBottom w:val="0"/>
          <w:divBdr>
            <w:top w:val="none" w:sz="0" w:space="0" w:color="auto"/>
            <w:left w:val="none" w:sz="0" w:space="0" w:color="auto"/>
            <w:bottom w:val="none" w:sz="0" w:space="0" w:color="auto"/>
            <w:right w:val="none" w:sz="0" w:space="0" w:color="auto"/>
          </w:divBdr>
        </w:div>
      </w:divsChild>
    </w:div>
    <w:div w:id="1661149976">
      <w:bodyDiv w:val="1"/>
      <w:marLeft w:val="0"/>
      <w:marRight w:val="0"/>
      <w:marTop w:val="0"/>
      <w:marBottom w:val="0"/>
      <w:divBdr>
        <w:top w:val="none" w:sz="0" w:space="0" w:color="auto"/>
        <w:left w:val="none" w:sz="0" w:space="0" w:color="auto"/>
        <w:bottom w:val="none" w:sz="0" w:space="0" w:color="auto"/>
        <w:right w:val="none" w:sz="0" w:space="0" w:color="auto"/>
      </w:divBdr>
      <w:divsChild>
        <w:div w:id="347297377">
          <w:marLeft w:val="0"/>
          <w:marRight w:val="0"/>
          <w:marTop w:val="120"/>
          <w:marBottom w:val="0"/>
          <w:divBdr>
            <w:top w:val="none" w:sz="0" w:space="0" w:color="auto"/>
            <w:left w:val="none" w:sz="0" w:space="0" w:color="auto"/>
            <w:bottom w:val="none" w:sz="0" w:space="0" w:color="auto"/>
            <w:right w:val="none" w:sz="0" w:space="0" w:color="auto"/>
          </w:divBdr>
        </w:div>
        <w:div w:id="829950864">
          <w:marLeft w:val="0"/>
          <w:marRight w:val="0"/>
          <w:marTop w:val="120"/>
          <w:marBottom w:val="0"/>
          <w:divBdr>
            <w:top w:val="none" w:sz="0" w:space="0" w:color="auto"/>
            <w:left w:val="none" w:sz="0" w:space="0" w:color="auto"/>
            <w:bottom w:val="none" w:sz="0" w:space="0" w:color="auto"/>
            <w:right w:val="none" w:sz="0" w:space="0" w:color="auto"/>
          </w:divBdr>
        </w:div>
      </w:divsChild>
    </w:div>
    <w:div w:id="1674988291">
      <w:bodyDiv w:val="1"/>
      <w:marLeft w:val="0"/>
      <w:marRight w:val="0"/>
      <w:marTop w:val="0"/>
      <w:marBottom w:val="0"/>
      <w:divBdr>
        <w:top w:val="none" w:sz="0" w:space="0" w:color="auto"/>
        <w:left w:val="none" w:sz="0" w:space="0" w:color="auto"/>
        <w:bottom w:val="none" w:sz="0" w:space="0" w:color="auto"/>
        <w:right w:val="none" w:sz="0" w:space="0" w:color="auto"/>
      </w:divBdr>
      <w:divsChild>
        <w:div w:id="198861111">
          <w:marLeft w:val="0"/>
          <w:marRight w:val="0"/>
          <w:marTop w:val="120"/>
          <w:marBottom w:val="0"/>
          <w:divBdr>
            <w:top w:val="none" w:sz="0" w:space="0" w:color="auto"/>
            <w:left w:val="none" w:sz="0" w:space="0" w:color="auto"/>
            <w:bottom w:val="none" w:sz="0" w:space="0" w:color="auto"/>
            <w:right w:val="none" w:sz="0" w:space="0" w:color="auto"/>
          </w:divBdr>
        </w:div>
        <w:div w:id="670068563">
          <w:marLeft w:val="0"/>
          <w:marRight w:val="0"/>
          <w:marTop w:val="120"/>
          <w:marBottom w:val="0"/>
          <w:divBdr>
            <w:top w:val="none" w:sz="0" w:space="0" w:color="auto"/>
            <w:left w:val="none" w:sz="0" w:space="0" w:color="auto"/>
            <w:bottom w:val="none" w:sz="0" w:space="0" w:color="auto"/>
            <w:right w:val="none" w:sz="0" w:space="0" w:color="auto"/>
          </w:divBdr>
        </w:div>
      </w:divsChild>
    </w:div>
    <w:div w:id="17220950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16">
          <w:marLeft w:val="0"/>
          <w:marRight w:val="0"/>
          <w:marTop w:val="120"/>
          <w:marBottom w:val="0"/>
          <w:divBdr>
            <w:top w:val="none" w:sz="0" w:space="0" w:color="auto"/>
            <w:left w:val="none" w:sz="0" w:space="0" w:color="auto"/>
            <w:bottom w:val="none" w:sz="0" w:space="0" w:color="auto"/>
            <w:right w:val="none" w:sz="0" w:space="0" w:color="auto"/>
          </w:divBdr>
        </w:div>
        <w:div w:id="101998464">
          <w:marLeft w:val="0"/>
          <w:marRight w:val="0"/>
          <w:marTop w:val="120"/>
          <w:marBottom w:val="0"/>
          <w:divBdr>
            <w:top w:val="none" w:sz="0" w:space="0" w:color="auto"/>
            <w:left w:val="none" w:sz="0" w:space="0" w:color="auto"/>
            <w:bottom w:val="none" w:sz="0" w:space="0" w:color="auto"/>
            <w:right w:val="none" w:sz="0" w:space="0" w:color="auto"/>
          </w:divBdr>
        </w:div>
        <w:div w:id="1407729628">
          <w:marLeft w:val="0"/>
          <w:marRight w:val="0"/>
          <w:marTop w:val="120"/>
          <w:marBottom w:val="0"/>
          <w:divBdr>
            <w:top w:val="none" w:sz="0" w:space="0" w:color="auto"/>
            <w:left w:val="none" w:sz="0" w:space="0" w:color="auto"/>
            <w:bottom w:val="none" w:sz="0" w:space="0" w:color="auto"/>
            <w:right w:val="none" w:sz="0" w:space="0" w:color="auto"/>
          </w:divBdr>
        </w:div>
        <w:div w:id="1785424580">
          <w:marLeft w:val="0"/>
          <w:marRight w:val="0"/>
          <w:marTop w:val="120"/>
          <w:marBottom w:val="0"/>
          <w:divBdr>
            <w:top w:val="none" w:sz="0" w:space="0" w:color="auto"/>
            <w:left w:val="none" w:sz="0" w:space="0" w:color="auto"/>
            <w:bottom w:val="none" w:sz="0" w:space="0" w:color="auto"/>
            <w:right w:val="none" w:sz="0" w:space="0" w:color="auto"/>
          </w:divBdr>
        </w:div>
      </w:divsChild>
    </w:div>
    <w:div w:id="1746218760">
      <w:bodyDiv w:val="1"/>
      <w:marLeft w:val="0"/>
      <w:marRight w:val="0"/>
      <w:marTop w:val="0"/>
      <w:marBottom w:val="0"/>
      <w:divBdr>
        <w:top w:val="none" w:sz="0" w:space="0" w:color="auto"/>
        <w:left w:val="none" w:sz="0" w:space="0" w:color="auto"/>
        <w:bottom w:val="none" w:sz="0" w:space="0" w:color="auto"/>
        <w:right w:val="none" w:sz="0" w:space="0" w:color="auto"/>
      </w:divBdr>
      <w:divsChild>
        <w:div w:id="483468777">
          <w:marLeft w:val="0"/>
          <w:marRight w:val="0"/>
          <w:marTop w:val="120"/>
          <w:marBottom w:val="0"/>
          <w:divBdr>
            <w:top w:val="none" w:sz="0" w:space="0" w:color="auto"/>
            <w:left w:val="none" w:sz="0" w:space="0" w:color="auto"/>
            <w:bottom w:val="none" w:sz="0" w:space="0" w:color="auto"/>
            <w:right w:val="none" w:sz="0" w:space="0" w:color="auto"/>
          </w:divBdr>
        </w:div>
        <w:div w:id="1458186048">
          <w:marLeft w:val="0"/>
          <w:marRight w:val="0"/>
          <w:marTop w:val="120"/>
          <w:marBottom w:val="0"/>
          <w:divBdr>
            <w:top w:val="none" w:sz="0" w:space="0" w:color="auto"/>
            <w:left w:val="none" w:sz="0" w:space="0" w:color="auto"/>
            <w:bottom w:val="none" w:sz="0" w:space="0" w:color="auto"/>
            <w:right w:val="none" w:sz="0" w:space="0" w:color="auto"/>
          </w:divBdr>
        </w:div>
        <w:div w:id="1516725209">
          <w:marLeft w:val="0"/>
          <w:marRight w:val="0"/>
          <w:marTop w:val="120"/>
          <w:marBottom w:val="0"/>
          <w:divBdr>
            <w:top w:val="none" w:sz="0" w:space="0" w:color="auto"/>
            <w:left w:val="none" w:sz="0" w:space="0" w:color="auto"/>
            <w:bottom w:val="none" w:sz="0" w:space="0" w:color="auto"/>
            <w:right w:val="none" w:sz="0" w:space="0" w:color="auto"/>
          </w:divBdr>
        </w:div>
      </w:divsChild>
    </w:div>
    <w:div w:id="1815486334">
      <w:bodyDiv w:val="1"/>
      <w:marLeft w:val="0"/>
      <w:marRight w:val="0"/>
      <w:marTop w:val="0"/>
      <w:marBottom w:val="0"/>
      <w:divBdr>
        <w:top w:val="none" w:sz="0" w:space="0" w:color="auto"/>
        <w:left w:val="none" w:sz="0" w:space="0" w:color="auto"/>
        <w:bottom w:val="none" w:sz="0" w:space="0" w:color="auto"/>
        <w:right w:val="none" w:sz="0" w:space="0" w:color="auto"/>
      </w:divBdr>
    </w:div>
    <w:div w:id="1841461706">
      <w:bodyDiv w:val="1"/>
      <w:marLeft w:val="0"/>
      <w:marRight w:val="0"/>
      <w:marTop w:val="0"/>
      <w:marBottom w:val="0"/>
      <w:divBdr>
        <w:top w:val="none" w:sz="0" w:space="0" w:color="auto"/>
        <w:left w:val="none" w:sz="0" w:space="0" w:color="auto"/>
        <w:bottom w:val="none" w:sz="0" w:space="0" w:color="auto"/>
        <w:right w:val="none" w:sz="0" w:space="0" w:color="auto"/>
      </w:divBdr>
      <w:divsChild>
        <w:div w:id="1463188695">
          <w:marLeft w:val="0"/>
          <w:marRight w:val="0"/>
          <w:marTop w:val="120"/>
          <w:marBottom w:val="0"/>
          <w:divBdr>
            <w:top w:val="none" w:sz="0" w:space="0" w:color="auto"/>
            <w:left w:val="none" w:sz="0" w:space="0" w:color="auto"/>
            <w:bottom w:val="none" w:sz="0" w:space="0" w:color="auto"/>
            <w:right w:val="none" w:sz="0" w:space="0" w:color="auto"/>
          </w:divBdr>
        </w:div>
        <w:div w:id="1874490375">
          <w:marLeft w:val="0"/>
          <w:marRight w:val="0"/>
          <w:marTop w:val="120"/>
          <w:marBottom w:val="0"/>
          <w:divBdr>
            <w:top w:val="none" w:sz="0" w:space="0" w:color="auto"/>
            <w:left w:val="none" w:sz="0" w:space="0" w:color="auto"/>
            <w:bottom w:val="none" w:sz="0" w:space="0" w:color="auto"/>
            <w:right w:val="none" w:sz="0" w:space="0" w:color="auto"/>
          </w:divBdr>
        </w:div>
      </w:divsChild>
    </w:div>
    <w:div w:id="1846942844">
      <w:bodyDiv w:val="1"/>
      <w:marLeft w:val="0"/>
      <w:marRight w:val="0"/>
      <w:marTop w:val="0"/>
      <w:marBottom w:val="0"/>
      <w:divBdr>
        <w:top w:val="none" w:sz="0" w:space="0" w:color="auto"/>
        <w:left w:val="none" w:sz="0" w:space="0" w:color="auto"/>
        <w:bottom w:val="none" w:sz="0" w:space="0" w:color="auto"/>
        <w:right w:val="none" w:sz="0" w:space="0" w:color="auto"/>
      </w:divBdr>
      <w:divsChild>
        <w:div w:id="354112409">
          <w:marLeft w:val="0"/>
          <w:marRight w:val="0"/>
          <w:marTop w:val="120"/>
          <w:marBottom w:val="0"/>
          <w:divBdr>
            <w:top w:val="none" w:sz="0" w:space="0" w:color="auto"/>
            <w:left w:val="none" w:sz="0" w:space="0" w:color="auto"/>
            <w:bottom w:val="none" w:sz="0" w:space="0" w:color="auto"/>
            <w:right w:val="none" w:sz="0" w:space="0" w:color="auto"/>
          </w:divBdr>
        </w:div>
        <w:div w:id="747070904">
          <w:marLeft w:val="0"/>
          <w:marRight w:val="0"/>
          <w:marTop w:val="120"/>
          <w:marBottom w:val="0"/>
          <w:divBdr>
            <w:top w:val="none" w:sz="0" w:space="0" w:color="auto"/>
            <w:left w:val="none" w:sz="0" w:space="0" w:color="auto"/>
            <w:bottom w:val="none" w:sz="0" w:space="0" w:color="auto"/>
            <w:right w:val="none" w:sz="0" w:space="0" w:color="auto"/>
          </w:divBdr>
        </w:div>
        <w:div w:id="814638051">
          <w:marLeft w:val="0"/>
          <w:marRight w:val="0"/>
          <w:marTop w:val="120"/>
          <w:marBottom w:val="0"/>
          <w:divBdr>
            <w:top w:val="none" w:sz="0" w:space="0" w:color="auto"/>
            <w:left w:val="none" w:sz="0" w:space="0" w:color="auto"/>
            <w:bottom w:val="none" w:sz="0" w:space="0" w:color="auto"/>
            <w:right w:val="none" w:sz="0" w:space="0" w:color="auto"/>
          </w:divBdr>
        </w:div>
      </w:divsChild>
    </w:div>
    <w:div w:id="1850023325">
      <w:bodyDiv w:val="1"/>
      <w:marLeft w:val="0"/>
      <w:marRight w:val="0"/>
      <w:marTop w:val="0"/>
      <w:marBottom w:val="0"/>
      <w:divBdr>
        <w:top w:val="none" w:sz="0" w:space="0" w:color="auto"/>
        <w:left w:val="none" w:sz="0" w:space="0" w:color="auto"/>
        <w:bottom w:val="none" w:sz="0" w:space="0" w:color="auto"/>
        <w:right w:val="none" w:sz="0" w:space="0" w:color="auto"/>
      </w:divBdr>
    </w:div>
    <w:div w:id="1971398844">
      <w:bodyDiv w:val="1"/>
      <w:marLeft w:val="0"/>
      <w:marRight w:val="0"/>
      <w:marTop w:val="0"/>
      <w:marBottom w:val="0"/>
      <w:divBdr>
        <w:top w:val="none" w:sz="0" w:space="0" w:color="auto"/>
        <w:left w:val="none" w:sz="0" w:space="0" w:color="auto"/>
        <w:bottom w:val="none" w:sz="0" w:space="0" w:color="auto"/>
        <w:right w:val="none" w:sz="0" w:space="0" w:color="auto"/>
      </w:divBdr>
      <w:divsChild>
        <w:div w:id="416827332">
          <w:marLeft w:val="0"/>
          <w:marRight w:val="0"/>
          <w:marTop w:val="120"/>
          <w:marBottom w:val="0"/>
          <w:divBdr>
            <w:top w:val="none" w:sz="0" w:space="0" w:color="auto"/>
            <w:left w:val="none" w:sz="0" w:space="0" w:color="auto"/>
            <w:bottom w:val="none" w:sz="0" w:space="0" w:color="auto"/>
            <w:right w:val="none" w:sz="0" w:space="0" w:color="auto"/>
          </w:divBdr>
        </w:div>
        <w:div w:id="969439013">
          <w:marLeft w:val="0"/>
          <w:marRight w:val="0"/>
          <w:marTop w:val="120"/>
          <w:marBottom w:val="0"/>
          <w:divBdr>
            <w:top w:val="none" w:sz="0" w:space="0" w:color="auto"/>
            <w:left w:val="none" w:sz="0" w:space="0" w:color="auto"/>
            <w:bottom w:val="none" w:sz="0" w:space="0" w:color="auto"/>
            <w:right w:val="none" w:sz="0" w:space="0" w:color="auto"/>
          </w:divBdr>
        </w:div>
        <w:div w:id="1842506149">
          <w:marLeft w:val="0"/>
          <w:marRight w:val="0"/>
          <w:marTop w:val="120"/>
          <w:marBottom w:val="0"/>
          <w:divBdr>
            <w:top w:val="none" w:sz="0" w:space="0" w:color="auto"/>
            <w:left w:val="none" w:sz="0" w:space="0" w:color="auto"/>
            <w:bottom w:val="none" w:sz="0" w:space="0" w:color="auto"/>
            <w:right w:val="none" w:sz="0" w:space="0" w:color="auto"/>
          </w:divBdr>
        </w:div>
      </w:divsChild>
    </w:div>
    <w:div w:id="2031687807">
      <w:bodyDiv w:val="1"/>
      <w:marLeft w:val="0"/>
      <w:marRight w:val="0"/>
      <w:marTop w:val="0"/>
      <w:marBottom w:val="0"/>
      <w:divBdr>
        <w:top w:val="none" w:sz="0" w:space="0" w:color="auto"/>
        <w:left w:val="none" w:sz="0" w:space="0" w:color="auto"/>
        <w:bottom w:val="none" w:sz="0" w:space="0" w:color="auto"/>
        <w:right w:val="none" w:sz="0" w:space="0" w:color="auto"/>
      </w:divBdr>
      <w:divsChild>
        <w:div w:id="305625715">
          <w:marLeft w:val="0"/>
          <w:marRight w:val="0"/>
          <w:marTop w:val="120"/>
          <w:marBottom w:val="0"/>
          <w:divBdr>
            <w:top w:val="none" w:sz="0" w:space="0" w:color="auto"/>
            <w:left w:val="none" w:sz="0" w:space="0" w:color="auto"/>
            <w:bottom w:val="none" w:sz="0" w:space="0" w:color="auto"/>
            <w:right w:val="none" w:sz="0" w:space="0" w:color="auto"/>
          </w:divBdr>
        </w:div>
        <w:div w:id="416295574">
          <w:marLeft w:val="0"/>
          <w:marRight w:val="0"/>
          <w:marTop w:val="120"/>
          <w:marBottom w:val="0"/>
          <w:divBdr>
            <w:top w:val="none" w:sz="0" w:space="0" w:color="auto"/>
            <w:left w:val="none" w:sz="0" w:space="0" w:color="auto"/>
            <w:bottom w:val="none" w:sz="0" w:space="0" w:color="auto"/>
            <w:right w:val="none" w:sz="0" w:space="0" w:color="auto"/>
          </w:divBdr>
        </w:div>
        <w:div w:id="1233586216">
          <w:marLeft w:val="0"/>
          <w:marRight w:val="0"/>
          <w:marTop w:val="120"/>
          <w:marBottom w:val="0"/>
          <w:divBdr>
            <w:top w:val="none" w:sz="0" w:space="0" w:color="auto"/>
            <w:left w:val="none" w:sz="0" w:space="0" w:color="auto"/>
            <w:bottom w:val="none" w:sz="0" w:space="0" w:color="auto"/>
            <w:right w:val="none" w:sz="0" w:space="0" w:color="auto"/>
          </w:divBdr>
        </w:div>
        <w:div w:id="1331061817">
          <w:marLeft w:val="0"/>
          <w:marRight w:val="0"/>
          <w:marTop w:val="120"/>
          <w:marBottom w:val="0"/>
          <w:divBdr>
            <w:top w:val="none" w:sz="0" w:space="0" w:color="auto"/>
            <w:left w:val="none" w:sz="0" w:space="0" w:color="auto"/>
            <w:bottom w:val="none" w:sz="0" w:space="0" w:color="auto"/>
            <w:right w:val="none" w:sz="0" w:space="0" w:color="auto"/>
          </w:divBdr>
        </w:div>
      </w:divsChild>
    </w:div>
    <w:div w:id="2111198254">
      <w:bodyDiv w:val="1"/>
      <w:marLeft w:val="0"/>
      <w:marRight w:val="0"/>
      <w:marTop w:val="0"/>
      <w:marBottom w:val="0"/>
      <w:divBdr>
        <w:top w:val="none" w:sz="0" w:space="0" w:color="auto"/>
        <w:left w:val="none" w:sz="0" w:space="0" w:color="auto"/>
        <w:bottom w:val="none" w:sz="0" w:space="0" w:color="auto"/>
        <w:right w:val="none" w:sz="0" w:space="0" w:color="auto"/>
      </w:divBdr>
      <w:divsChild>
        <w:div w:id="1147432250">
          <w:marLeft w:val="0"/>
          <w:marRight w:val="0"/>
          <w:marTop w:val="120"/>
          <w:marBottom w:val="0"/>
          <w:divBdr>
            <w:top w:val="none" w:sz="0" w:space="0" w:color="auto"/>
            <w:left w:val="none" w:sz="0" w:space="0" w:color="auto"/>
            <w:bottom w:val="none" w:sz="0" w:space="0" w:color="auto"/>
            <w:right w:val="none" w:sz="0" w:space="0" w:color="auto"/>
          </w:divBdr>
        </w:div>
        <w:div w:id="144842540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0853/69312cc161f31b04b965ef64a1eeaa52d5e57285/" TargetMode="External"/><Relationship Id="rId18" Type="http://schemas.openxmlformats.org/officeDocument/2006/relationships/hyperlink" Target="http://www.consultant.ru/document/cons_doc_LAW_15189/1803e50a947b575759daf0baf3ee6bad76e28030/" TargetMode="External"/><Relationship Id="rId26" Type="http://schemas.openxmlformats.org/officeDocument/2006/relationships/hyperlink" Target="http://www.consultant.ru/document/cons_doc_LAW_300853/97cd649f0ade8f873042a35552a7bb5285b64b06/" TargetMode="External"/><Relationship Id="rId39" Type="http://schemas.openxmlformats.org/officeDocument/2006/relationships/hyperlink" Target="http://www.consultant.ru/document/cons_doc_LAW_300853/ffe068feeede28fb6999d9c649d111aa416a5321/" TargetMode="External"/><Relationship Id="rId3" Type="http://schemas.microsoft.com/office/2007/relationships/stylesWithEffects" Target="stylesWithEffects.xml"/><Relationship Id="rId21" Type="http://schemas.openxmlformats.org/officeDocument/2006/relationships/hyperlink" Target="http://www.consultant.ru/document/cons_doc_LAW_300853/90d1dcd46eb090aea4c5d51cc3136d50d9c1022e/" TargetMode="External"/><Relationship Id="rId34" Type="http://schemas.openxmlformats.org/officeDocument/2006/relationships/hyperlink" Target="http://www.consultant.ru/document/cons_doc_LAW_300853/265e6c78c85cd56a392b1784a73a6dccd9e979d8/" TargetMode="External"/><Relationship Id="rId42" Type="http://schemas.openxmlformats.org/officeDocument/2006/relationships/hyperlink" Target="http://www.consultant.ru/document/cons_doc_LAW_300853/69312cc161f31b04b965ef64a1eeaa52d5e57285/" TargetMode="External"/><Relationship Id="rId47" Type="http://schemas.openxmlformats.org/officeDocument/2006/relationships/hyperlink" Target="mailto:info@partnermsk.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00853/afbf7746a8ab4a8753f6eeeca8749b7412f21e2a/" TargetMode="External"/><Relationship Id="rId17" Type="http://schemas.openxmlformats.org/officeDocument/2006/relationships/hyperlink" Target="http://www.consultant.ru/document/cons_doc_LAW_300853/99d00a67d5bfa456cce938bab086a01ae3fc33c0/" TargetMode="External"/><Relationship Id="rId25" Type="http://schemas.openxmlformats.org/officeDocument/2006/relationships/hyperlink" Target="http://www.consultant.ru/document/cons_doc_LAW_300853/9def0f5fa64d07a949fe7190f2aa374a28d34db2/" TargetMode="External"/><Relationship Id="rId33" Type="http://schemas.openxmlformats.org/officeDocument/2006/relationships/hyperlink" Target="http://www.consultant.ru/document/cons_doc_LAW_300853/265e6c78c85cd56a392b1784a73a6dccd9e979d8/" TargetMode="External"/><Relationship Id="rId38" Type="http://schemas.openxmlformats.org/officeDocument/2006/relationships/hyperlink" Target="http://www.consultant.ru/document/cons_doc_LAW_296591/0436954c60d4df74bdc3ef097eb70670871910fc/" TargetMode="External"/><Relationship Id="rId46" Type="http://schemas.openxmlformats.org/officeDocument/2006/relationships/hyperlink" Target="tel:84957224102" TargetMode="External"/><Relationship Id="rId2" Type="http://schemas.openxmlformats.org/officeDocument/2006/relationships/styles" Target="styles.xml"/><Relationship Id="rId16" Type="http://schemas.openxmlformats.org/officeDocument/2006/relationships/hyperlink" Target="http://www.consultant.ru/document/cons_doc_LAW_300853/90d1dcd46eb090aea4c5d51cc3136d50d9c1022e/" TargetMode="External"/><Relationship Id="rId20" Type="http://schemas.openxmlformats.org/officeDocument/2006/relationships/hyperlink" Target="http://www.consultant.ru/document/cons_doc_LAW_300853/69312cc161f31b04b965ef64a1eeaa52d5e57285/" TargetMode="External"/><Relationship Id="rId29" Type="http://schemas.openxmlformats.org/officeDocument/2006/relationships/hyperlink" Target="http://www.consultant.ru/document/cons_doc_LAW_298615/b004fed0b70d0f223e4a81f8ad6cd92af90a7e3b/" TargetMode="External"/><Relationship Id="rId41" Type="http://schemas.openxmlformats.org/officeDocument/2006/relationships/hyperlink" Target="http://www.consultant.ru/document/cons_doc_LAW_300853/db2f100898007b801b3af98b9bcc0d06caf936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tnermsk.ru" TargetMode="External"/><Relationship Id="rId24" Type="http://schemas.openxmlformats.org/officeDocument/2006/relationships/hyperlink" Target="http://www.consultant.ru/document/cons_doc_LAW_300853/7899d21bdcc6781e777105374c09050f7ded3c14/" TargetMode="External"/><Relationship Id="rId32" Type="http://schemas.openxmlformats.org/officeDocument/2006/relationships/hyperlink" Target="http://www.consultant.ru/document/cons_doc_LAW_300853/265e6c78c85cd56a392b1784a73a6dccd9e979d8/" TargetMode="External"/><Relationship Id="rId37" Type="http://schemas.openxmlformats.org/officeDocument/2006/relationships/hyperlink" Target="http://www.consultant.ru/document/cons_doc_LAW_300853/97cd649f0ade8f873042a35552a7bb5285b64b06/" TargetMode="External"/><Relationship Id="rId40" Type="http://schemas.openxmlformats.org/officeDocument/2006/relationships/hyperlink" Target="http://www.consultant.ru/document/cons_doc_LAW_300853/cac65a05697011caaa0eff7d476d867137f1f92a/" TargetMode="External"/><Relationship Id="rId45" Type="http://schemas.openxmlformats.org/officeDocument/2006/relationships/hyperlink" Target="http://www.transportdepot.ru" TargetMode="External"/><Relationship Id="rId5" Type="http://schemas.openxmlformats.org/officeDocument/2006/relationships/webSettings" Target="webSettings.xml"/><Relationship Id="rId15" Type="http://schemas.openxmlformats.org/officeDocument/2006/relationships/hyperlink" Target="http://www.consultant.ru/document/cons_doc_LAW_300853/90d1dcd46eb090aea4c5d51cc3136d50d9c1022e/" TargetMode="External"/><Relationship Id="rId23" Type="http://schemas.openxmlformats.org/officeDocument/2006/relationships/hyperlink" Target="http://www.consultant.ru/document/cons_doc_LAW_300853/1cd2ad71a871c0ea87363adfff269ee821c86046/" TargetMode="External"/><Relationship Id="rId28" Type="http://schemas.openxmlformats.org/officeDocument/2006/relationships/hyperlink" Target="http://www.consultant.ru/document/cons_doc_LAW_209758/ea102aaf9f59258efec5e09a19ba6f43c2e58252/" TargetMode="External"/><Relationship Id="rId36" Type="http://schemas.openxmlformats.org/officeDocument/2006/relationships/hyperlink" Target="http://www.consultant.ru/document/cons_doc_LAW_300853/8ff5ef8cc6f3e7463be8204ffcffd4ec7a313979/" TargetMode="External"/><Relationship Id="rId49" Type="http://schemas.openxmlformats.org/officeDocument/2006/relationships/footer" Target="footer1.xml"/><Relationship Id="rId10" Type="http://schemas.openxmlformats.org/officeDocument/2006/relationships/hyperlink" Target="tel:84957224102" TargetMode="External"/><Relationship Id="rId19" Type="http://schemas.openxmlformats.org/officeDocument/2006/relationships/hyperlink" Target="http://www.consultant.ru/document/cons_doc_LAW_300853/ee871ac4115ac0aedcfff9464593b33c56e71378/" TargetMode="External"/><Relationship Id="rId31" Type="http://schemas.openxmlformats.org/officeDocument/2006/relationships/hyperlink" Target="http://www.consultant.ru/document/cons_doc_LAW_300853/265e6c78c85cd56a392b1784a73a6dccd9e979d8/" TargetMode="External"/><Relationship Id="rId44" Type="http://schemas.openxmlformats.org/officeDocument/2006/relationships/hyperlink" Target="http://www.consultant.ru/document/cons_doc_LAW_300853/8e46f85492bc9acc81b567455479b0c78a53ebe8/" TargetMode="External"/><Relationship Id="rId4" Type="http://schemas.openxmlformats.org/officeDocument/2006/relationships/settings" Target="settings.xml"/><Relationship Id="rId9" Type="http://schemas.openxmlformats.org/officeDocument/2006/relationships/hyperlink" Target="http://www.transportdepot.ru" TargetMode="External"/><Relationship Id="rId14" Type="http://schemas.openxmlformats.org/officeDocument/2006/relationships/hyperlink" Target="http://www.consultant.ru/document/cons_doc_LAW_300853/90d1dcd46eb090aea4c5d51cc3136d50d9c1022e/" TargetMode="External"/><Relationship Id="rId22" Type="http://schemas.openxmlformats.org/officeDocument/2006/relationships/hyperlink" Target="http://www.consultant.ru/document/cons_doc_LAW_300853/afbf7746a8ab4a8753f6eeeca8749b7412f21e2a/" TargetMode="External"/><Relationship Id="rId27" Type="http://schemas.openxmlformats.org/officeDocument/2006/relationships/hyperlink" Target="http://www.consultant.ru/document/cons_doc_LAW_300853/4863d790ba34912d721c4ba788fd87ccd24dfbc3/" TargetMode="External"/><Relationship Id="rId30" Type="http://schemas.openxmlformats.org/officeDocument/2006/relationships/hyperlink" Target="http://www.consultant.ru/document/cons_doc_LAW_300853/3f3957e11653c8ff7b352865f773843a8d7e602b/" TargetMode="External"/><Relationship Id="rId35" Type="http://schemas.openxmlformats.org/officeDocument/2006/relationships/hyperlink" Target="http://www.consultant.ru/document/cons_doc_LAW_300853/265e6c78c85cd56a392b1784a73a6dccd9e979d8/" TargetMode="External"/><Relationship Id="rId43" Type="http://schemas.openxmlformats.org/officeDocument/2006/relationships/hyperlink" Target="http://www.consultant.ru/document/cons_doc_LAW_300853/8e46f85492bc9acc81b567455479b0c78a53ebe8/"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49CA-FBE5-4CA8-97A5-293519A8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6199</Words>
  <Characters>35336</Characters>
  <Application>Microsoft Office Word</Application>
  <DocSecurity>2</DocSecurity>
  <Lines>294</Lines>
  <Paragraphs>82</Paragraphs>
  <ScaleCrop>false</ScaleCrop>
  <HeadingPairs>
    <vt:vector size="2" baseType="variant">
      <vt:variant>
        <vt:lpstr>Название</vt:lpstr>
      </vt:variant>
      <vt:variant>
        <vt:i4>1</vt:i4>
      </vt:variant>
    </vt:vector>
  </HeadingPairs>
  <TitlesOfParts>
    <vt:vector size="1" baseType="lpstr">
      <vt:lpstr>Федеральный закон от 08.11.2007 N 259-ФЗ(ред. от 03.07.2016)"Устав автомобильного транспорта и городского наземного электрического транспорта"</vt:lpstr>
    </vt:vector>
  </TitlesOfParts>
  <Company>КонсультантПлюс Версия 4017.00.95</Company>
  <LinksUpToDate>false</LinksUpToDate>
  <CharactersWithSpaces>41453</CharactersWithSpaces>
  <SharedDoc>false</SharedDoc>
  <HLinks>
    <vt:vector size="498" baseType="variant">
      <vt:variant>
        <vt:i4>2686984</vt:i4>
      </vt:variant>
      <vt:variant>
        <vt:i4>381</vt:i4>
      </vt:variant>
      <vt:variant>
        <vt:i4>0</vt:i4>
      </vt:variant>
      <vt:variant>
        <vt:i4>5</vt:i4>
      </vt:variant>
      <vt:variant>
        <vt:lpwstr>mailto:info@partnermsk.ru</vt:lpwstr>
      </vt:variant>
      <vt:variant>
        <vt:lpwstr/>
      </vt:variant>
      <vt:variant>
        <vt:i4>6815789</vt:i4>
      </vt:variant>
      <vt:variant>
        <vt:i4>378</vt:i4>
      </vt:variant>
      <vt:variant>
        <vt:i4>0</vt:i4>
      </vt:variant>
      <vt:variant>
        <vt:i4>5</vt:i4>
      </vt:variant>
      <vt:variant>
        <vt:lpwstr>tel:84957224102</vt:lpwstr>
      </vt:variant>
      <vt:variant>
        <vt:lpwstr/>
      </vt:variant>
      <vt:variant>
        <vt:i4>458844</vt:i4>
      </vt:variant>
      <vt:variant>
        <vt:i4>375</vt:i4>
      </vt:variant>
      <vt:variant>
        <vt:i4>0</vt:i4>
      </vt:variant>
      <vt:variant>
        <vt:i4>5</vt:i4>
      </vt:variant>
      <vt:variant>
        <vt:lpwstr>http://www.transportdepot.ru/</vt:lpwstr>
      </vt:variant>
      <vt:variant>
        <vt:lpwstr/>
      </vt:variant>
      <vt:variant>
        <vt:i4>6881300</vt:i4>
      </vt:variant>
      <vt:variant>
        <vt:i4>372</vt:i4>
      </vt:variant>
      <vt:variant>
        <vt:i4>0</vt:i4>
      </vt:variant>
      <vt:variant>
        <vt:i4>5</vt:i4>
      </vt:variant>
      <vt:variant>
        <vt:lpwstr>http://www.consultant.ru/document/cons_doc_LAW_300853/8e46f85492bc9acc81b567455479b0c78a53ebe8/</vt:lpwstr>
      </vt:variant>
      <vt:variant>
        <vt:lpwstr>dst101824</vt:lpwstr>
      </vt:variant>
      <vt:variant>
        <vt:i4>6881300</vt:i4>
      </vt:variant>
      <vt:variant>
        <vt:i4>369</vt:i4>
      </vt:variant>
      <vt:variant>
        <vt:i4>0</vt:i4>
      </vt:variant>
      <vt:variant>
        <vt:i4>5</vt:i4>
      </vt:variant>
      <vt:variant>
        <vt:lpwstr>http://www.consultant.ru/document/cons_doc_LAW_300853/8e46f85492bc9acc81b567455479b0c78a53ebe8/</vt:lpwstr>
      </vt:variant>
      <vt:variant>
        <vt:lpwstr>dst101822</vt:lpwstr>
      </vt:variant>
      <vt:variant>
        <vt:i4>3539008</vt:i4>
      </vt:variant>
      <vt:variant>
        <vt:i4>366</vt:i4>
      </vt:variant>
      <vt:variant>
        <vt:i4>0</vt:i4>
      </vt:variant>
      <vt:variant>
        <vt:i4>5</vt:i4>
      </vt:variant>
      <vt:variant>
        <vt:lpwstr>http://www.consultant.ru/document/cons_doc_LAW_300853/69312cc161f31b04b965ef64a1eeaa52d5e57285/</vt:lpwstr>
      </vt:variant>
      <vt:variant>
        <vt:lpwstr>dst101858</vt:lpwstr>
      </vt:variant>
      <vt:variant>
        <vt:i4>3145749</vt:i4>
      </vt:variant>
      <vt:variant>
        <vt:i4>363</vt:i4>
      </vt:variant>
      <vt:variant>
        <vt:i4>0</vt:i4>
      </vt:variant>
      <vt:variant>
        <vt:i4>5</vt:i4>
      </vt:variant>
      <vt:variant>
        <vt:lpwstr>http://www.consultant.ru/document/cons_doc_LAW_300853/db2f100898007b801b3af98b9bcc0d06caf936cd/</vt:lpwstr>
      </vt:variant>
      <vt:variant>
        <vt:lpwstr>dst101345</vt:lpwstr>
      </vt:variant>
      <vt:variant>
        <vt:i4>3211336</vt:i4>
      </vt:variant>
      <vt:variant>
        <vt:i4>360</vt:i4>
      </vt:variant>
      <vt:variant>
        <vt:i4>0</vt:i4>
      </vt:variant>
      <vt:variant>
        <vt:i4>5</vt:i4>
      </vt:variant>
      <vt:variant>
        <vt:lpwstr>http://www.consultant.ru/document/cons_doc_LAW_300853/cac65a05697011caaa0eff7d476d867137f1f92a/</vt:lpwstr>
      </vt:variant>
      <vt:variant>
        <vt:lpwstr>dst100653</vt:lpwstr>
      </vt:variant>
      <vt:variant>
        <vt:i4>3342358</vt:i4>
      </vt:variant>
      <vt:variant>
        <vt:i4>357</vt:i4>
      </vt:variant>
      <vt:variant>
        <vt:i4>0</vt:i4>
      </vt:variant>
      <vt:variant>
        <vt:i4>5</vt:i4>
      </vt:variant>
      <vt:variant>
        <vt:lpwstr>http://www.consultant.ru/document/cons_doc_LAW_300853/ffe068feeede28fb6999d9c649d111aa416a5321/</vt:lpwstr>
      </vt:variant>
      <vt:variant>
        <vt:lpwstr>dst101940</vt:lpwstr>
      </vt:variant>
      <vt:variant>
        <vt:i4>6881349</vt:i4>
      </vt:variant>
      <vt:variant>
        <vt:i4>354</vt:i4>
      </vt:variant>
      <vt:variant>
        <vt:i4>0</vt:i4>
      </vt:variant>
      <vt:variant>
        <vt:i4>5</vt:i4>
      </vt:variant>
      <vt:variant>
        <vt:lpwstr>http://www.consultant.ru/document/cons_doc_LAW_296591/0436954c60d4df74bdc3ef097eb70670871910fc/</vt:lpwstr>
      </vt:variant>
      <vt:variant>
        <vt:lpwstr>dst100036</vt:lpwstr>
      </vt:variant>
      <vt:variant>
        <vt:i4>3670044</vt:i4>
      </vt:variant>
      <vt:variant>
        <vt:i4>351</vt:i4>
      </vt:variant>
      <vt:variant>
        <vt:i4>0</vt:i4>
      </vt:variant>
      <vt:variant>
        <vt:i4>5</vt:i4>
      </vt:variant>
      <vt:variant>
        <vt:lpwstr>http://www.consultant.ru/document/cons_doc_LAW_300853/97cd649f0ade8f873042a35552a7bb5285b64b06/</vt:lpwstr>
      </vt:variant>
      <vt:variant>
        <vt:lpwstr>dst101798</vt:lpwstr>
      </vt:variant>
      <vt:variant>
        <vt:i4>3932182</vt:i4>
      </vt:variant>
      <vt:variant>
        <vt:i4>348</vt:i4>
      </vt:variant>
      <vt:variant>
        <vt:i4>0</vt:i4>
      </vt:variant>
      <vt:variant>
        <vt:i4>5</vt:i4>
      </vt:variant>
      <vt:variant>
        <vt:lpwstr>http://www.consultant.ru/document/cons_doc_LAW_300853/8ff5ef8cc6f3e7463be8204ffcffd4ec7a313979/</vt:lpwstr>
      </vt:variant>
      <vt:variant>
        <vt:lpwstr>dst101436</vt:lpwstr>
      </vt:variant>
      <vt:variant>
        <vt:i4>7143490</vt:i4>
      </vt:variant>
      <vt:variant>
        <vt:i4>345</vt:i4>
      </vt:variant>
      <vt:variant>
        <vt:i4>0</vt:i4>
      </vt:variant>
      <vt:variant>
        <vt:i4>5</vt:i4>
      </vt:variant>
      <vt:variant>
        <vt:lpwstr>http://www.consultant.ru/document/cons_doc_LAW_300853/265e6c78c85cd56a392b1784a73a6dccd9e979d8/</vt:lpwstr>
      </vt:variant>
      <vt:variant>
        <vt:lpwstr>dst101918</vt:lpwstr>
      </vt:variant>
      <vt:variant>
        <vt:i4>7143490</vt:i4>
      </vt:variant>
      <vt:variant>
        <vt:i4>342</vt:i4>
      </vt:variant>
      <vt:variant>
        <vt:i4>0</vt:i4>
      </vt:variant>
      <vt:variant>
        <vt:i4>5</vt:i4>
      </vt:variant>
      <vt:variant>
        <vt:lpwstr>http://www.consultant.ru/document/cons_doc_LAW_300853/265e6c78c85cd56a392b1784a73a6dccd9e979d8/</vt:lpwstr>
      </vt:variant>
      <vt:variant>
        <vt:lpwstr>dst101916</vt:lpwstr>
      </vt:variant>
      <vt:variant>
        <vt:i4>7143490</vt:i4>
      </vt:variant>
      <vt:variant>
        <vt:i4>339</vt:i4>
      </vt:variant>
      <vt:variant>
        <vt:i4>0</vt:i4>
      </vt:variant>
      <vt:variant>
        <vt:i4>5</vt:i4>
      </vt:variant>
      <vt:variant>
        <vt:lpwstr>http://www.consultant.ru/document/cons_doc_LAW_300853/265e6c78c85cd56a392b1784a73a6dccd9e979d8/</vt:lpwstr>
      </vt:variant>
      <vt:variant>
        <vt:lpwstr>dst101913</vt:lpwstr>
      </vt:variant>
      <vt:variant>
        <vt:i4>7143490</vt:i4>
      </vt:variant>
      <vt:variant>
        <vt:i4>336</vt:i4>
      </vt:variant>
      <vt:variant>
        <vt:i4>0</vt:i4>
      </vt:variant>
      <vt:variant>
        <vt:i4>5</vt:i4>
      </vt:variant>
      <vt:variant>
        <vt:lpwstr>http://www.consultant.ru/document/cons_doc_LAW_300853/265e6c78c85cd56a392b1784a73a6dccd9e979d8/</vt:lpwstr>
      </vt:variant>
      <vt:variant>
        <vt:lpwstr>dst101911</vt:lpwstr>
      </vt:variant>
      <vt:variant>
        <vt:i4>7143490</vt:i4>
      </vt:variant>
      <vt:variant>
        <vt:i4>333</vt:i4>
      </vt:variant>
      <vt:variant>
        <vt:i4>0</vt:i4>
      </vt:variant>
      <vt:variant>
        <vt:i4>5</vt:i4>
      </vt:variant>
      <vt:variant>
        <vt:lpwstr>http://www.consultant.ru/document/cons_doc_LAW_300853/265e6c78c85cd56a392b1784a73a6dccd9e979d8/</vt:lpwstr>
      </vt:variant>
      <vt:variant>
        <vt:lpwstr>dst101910</vt:lpwstr>
      </vt:variant>
      <vt:variant>
        <vt:i4>3145756</vt:i4>
      </vt:variant>
      <vt:variant>
        <vt:i4>330</vt:i4>
      </vt:variant>
      <vt:variant>
        <vt:i4>0</vt:i4>
      </vt:variant>
      <vt:variant>
        <vt:i4>5</vt:i4>
      </vt:variant>
      <vt:variant>
        <vt:lpwstr>http://www.consultant.ru/document/cons_doc_LAW_300853/3f3957e11653c8ff7b352865f773843a8d7e602b/</vt:lpwstr>
      </vt:variant>
      <vt:variant>
        <vt:lpwstr>dst101898</vt:lpwstr>
      </vt:variant>
      <vt:variant>
        <vt:i4>3473439</vt:i4>
      </vt:variant>
      <vt:variant>
        <vt:i4>327</vt:i4>
      </vt:variant>
      <vt:variant>
        <vt:i4>0</vt:i4>
      </vt:variant>
      <vt:variant>
        <vt:i4>5</vt:i4>
      </vt:variant>
      <vt:variant>
        <vt:lpwstr>http://www.consultant.ru/document/cons_doc_LAW_298615/b004fed0b70d0f223e4a81f8ad6cd92af90a7e3b/</vt:lpwstr>
      </vt:variant>
      <vt:variant>
        <vt:lpwstr>dst100017</vt:lpwstr>
      </vt:variant>
      <vt:variant>
        <vt:i4>3801104</vt:i4>
      </vt:variant>
      <vt:variant>
        <vt:i4>324</vt:i4>
      </vt:variant>
      <vt:variant>
        <vt:i4>0</vt:i4>
      </vt:variant>
      <vt:variant>
        <vt:i4>5</vt:i4>
      </vt:variant>
      <vt:variant>
        <vt:lpwstr>http://www.consultant.ru/document/cons_doc_LAW_209758/ea102aaf9f59258efec5e09a19ba6f43c2e58252/</vt:lpwstr>
      </vt:variant>
      <vt:variant>
        <vt:lpwstr>dst100226</vt:lpwstr>
      </vt:variant>
      <vt:variant>
        <vt:i4>6553627</vt:i4>
      </vt:variant>
      <vt:variant>
        <vt:i4>321</vt:i4>
      </vt:variant>
      <vt:variant>
        <vt:i4>0</vt:i4>
      </vt:variant>
      <vt:variant>
        <vt:i4>5</vt:i4>
      </vt:variant>
      <vt:variant>
        <vt:lpwstr>http://www.consultant.ru/document/cons_doc_LAW_300853/4863d790ba34912d721c4ba788fd87ccd24dfbc3/</vt:lpwstr>
      </vt:variant>
      <vt:variant>
        <vt:lpwstr>dst101900</vt:lpwstr>
      </vt:variant>
      <vt:variant>
        <vt:i4>3670044</vt:i4>
      </vt:variant>
      <vt:variant>
        <vt:i4>318</vt:i4>
      </vt:variant>
      <vt:variant>
        <vt:i4>0</vt:i4>
      </vt:variant>
      <vt:variant>
        <vt:i4>5</vt:i4>
      </vt:variant>
      <vt:variant>
        <vt:lpwstr>http://www.consultant.ru/document/cons_doc_LAW_300853/97cd649f0ade8f873042a35552a7bb5285b64b06/</vt:lpwstr>
      </vt:variant>
      <vt:variant>
        <vt:lpwstr>dst101798</vt:lpwstr>
      </vt:variant>
      <vt:variant>
        <vt:i4>4128796</vt:i4>
      </vt:variant>
      <vt:variant>
        <vt:i4>315</vt:i4>
      </vt:variant>
      <vt:variant>
        <vt:i4>0</vt:i4>
      </vt:variant>
      <vt:variant>
        <vt:i4>5</vt:i4>
      </vt:variant>
      <vt:variant>
        <vt:lpwstr>http://www.consultant.ru/document/cons_doc_LAW_300853/9def0f5fa64d07a949fe7190f2aa374a28d34db2/</vt:lpwstr>
      </vt:variant>
      <vt:variant>
        <vt:lpwstr>dst101973</vt:lpwstr>
      </vt:variant>
      <vt:variant>
        <vt:i4>6815761</vt:i4>
      </vt:variant>
      <vt:variant>
        <vt:i4>312</vt:i4>
      </vt:variant>
      <vt:variant>
        <vt:i4>0</vt:i4>
      </vt:variant>
      <vt:variant>
        <vt:i4>5</vt:i4>
      </vt:variant>
      <vt:variant>
        <vt:lpwstr>http://www.consultant.ru/document/cons_doc_LAW_300853/7899d21bdcc6781e777105374c09050f7ded3c14/</vt:lpwstr>
      </vt:variant>
      <vt:variant>
        <vt:lpwstr>dst101883</vt:lpwstr>
      </vt:variant>
      <vt:variant>
        <vt:i4>3932232</vt:i4>
      </vt:variant>
      <vt:variant>
        <vt:i4>309</vt:i4>
      </vt:variant>
      <vt:variant>
        <vt:i4>0</vt:i4>
      </vt:variant>
      <vt:variant>
        <vt:i4>5</vt:i4>
      </vt:variant>
      <vt:variant>
        <vt:lpwstr>http://www.consultant.ru/document/cons_doc_LAW_300853/1cd2ad71a871c0ea87363adfff269ee821c86046/</vt:lpwstr>
      </vt:variant>
      <vt:variant>
        <vt:lpwstr>dst101876</vt:lpwstr>
      </vt:variant>
      <vt:variant>
        <vt:i4>3342415</vt:i4>
      </vt:variant>
      <vt:variant>
        <vt:i4>306</vt:i4>
      </vt:variant>
      <vt:variant>
        <vt:i4>0</vt:i4>
      </vt:variant>
      <vt:variant>
        <vt:i4>5</vt:i4>
      </vt:variant>
      <vt:variant>
        <vt:lpwstr>http://www.consultant.ru/document/cons_doc_LAW_300853/afbf7746a8ab4a8753f6eeeca8749b7412f21e2a/</vt:lpwstr>
      </vt:variant>
      <vt:variant>
        <vt:lpwstr>dst101800</vt:lpwstr>
      </vt:variant>
      <vt:variant>
        <vt:i4>6946894</vt:i4>
      </vt:variant>
      <vt:variant>
        <vt:i4>303</vt:i4>
      </vt:variant>
      <vt:variant>
        <vt:i4>0</vt:i4>
      </vt:variant>
      <vt:variant>
        <vt:i4>5</vt:i4>
      </vt:variant>
      <vt:variant>
        <vt:lpwstr>http://www.consultant.ru/document/cons_doc_LAW_300853/90d1dcd46eb090aea4c5d51cc3136d50d9c1022e/</vt:lpwstr>
      </vt:variant>
      <vt:variant>
        <vt:lpwstr>dst101833</vt:lpwstr>
      </vt:variant>
      <vt:variant>
        <vt:i4>3539008</vt:i4>
      </vt:variant>
      <vt:variant>
        <vt:i4>300</vt:i4>
      </vt:variant>
      <vt:variant>
        <vt:i4>0</vt:i4>
      </vt:variant>
      <vt:variant>
        <vt:i4>5</vt:i4>
      </vt:variant>
      <vt:variant>
        <vt:lpwstr>http://www.consultant.ru/document/cons_doc_LAW_300853/69312cc161f31b04b965ef64a1eeaa52d5e57285/</vt:lpwstr>
      </vt:variant>
      <vt:variant>
        <vt:lpwstr>dst101857</vt:lpwstr>
      </vt:variant>
      <vt:variant>
        <vt:i4>3539023</vt:i4>
      </vt:variant>
      <vt:variant>
        <vt:i4>297</vt:i4>
      </vt:variant>
      <vt:variant>
        <vt:i4>0</vt:i4>
      </vt:variant>
      <vt:variant>
        <vt:i4>5</vt:i4>
      </vt:variant>
      <vt:variant>
        <vt:lpwstr>http://www.consultant.ru/document/cons_doc_LAW_300853/ee871ac4115ac0aedcfff9464593b33c56e71378/</vt:lpwstr>
      </vt:variant>
      <vt:variant>
        <vt:lpwstr>dst101819</vt:lpwstr>
      </vt:variant>
      <vt:variant>
        <vt:i4>7209049</vt:i4>
      </vt:variant>
      <vt:variant>
        <vt:i4>294</vt:i4>
      </vt:variant>
      <vt:variant>
        <vt:i4>0</vt:i4>
      </vt:variant>
      <vt:variant>
        <vt:i4>5</vt:i4>
      </vt:variant>
      <vt:variant>
        <vt:lpwstr>http://www.consultant.ru/document/cons_doc_LAW_15189/1803e50a947b575759daf0baf3ee6bad76e28030/</vt:lpwstr>
      </vt:variant>
      <vt:variant>
        <vt:lpwstr>dst100014</vt:lpwstr>
      </vt:variant>
      <vt:variant>
        <vt:i4>7012379</vt:i4>
      </vt:variant>
      <vt:variant>
        <vt:i4>291</vt:i4>
      </vt:variant>
      <vt:variant>
        <vt:i4>0</vt:i4>
      </vt:variant>
      <vt:variant>
        <vt:i4>5</vt:i4>
      </vt:variant>
      <vt:variant>
        <vt:lpwstr>http://www.consultant.ru/document/cons_doc_LAW_300853/99d00a67d5bfa456cce938bab086a01ae3fc33c0/</vt:lpwstr>
      </vt:variant>
      <vt:variant>
        <vt:lpwstr>dst101818</vt:lpwstr>
      </vt:variant>
      <vt:variant>
        <vt:i4>6946894</vt:i4>
      </vt:variant>
      <vt:variant>
        <vt:i4>288</vt:i4>
      </vt:variant>
      <vt:variant>
        <vt:i4>0</vt:i4>
      </vt:variant>
      <vt:variant>
        <vt:i4>5</vt:i4>
      </vt:variant>
      <vt:variant>
        <vt:lpwstr>http://www.consultant.ru/document/cons_doc_LAW_300853/90d1dcd46eb090aea4c5d51cc3136d50d9c1022e/</vt:lpwstr>
      </vt:variant>
      <vt:variant>
        <vt:lpwstr>dst101833</vt:lpwstr>
      </vt:variant>
      <vt:variant>
        <vt:i4>6946894</vt:i4>
      </vt:variant>
      <vt:variant>
        <vt:i4>285</vt:i4>
      </vt:variant>
      <vt:variant>
        <vt:i4>0</vt:i4>
      </vt:variant>
      <vt:variant>
        <vt:i4>5</vt:i4>
      </vt:variant>
      <vt:variant>
        <vt:lpwstr>http://www.consultant.ru/document/cons_doc_LAW_300853/90d1dcd46eb090aea4c5d51cc3136d50d9c1022e/</vt:lpwstr>
      </vt:variant>
      <vt:variant>
        <vt:lpwstr>dst101833</vt:lpwstr>
      </vt:variant>
      <vt:variant>
        <vt:i4>6946894</vt:i4>
      </vt:variant>
      <vt:variant>
        <vt:i4>282</vt:i4>
      </vt:variant>
      <vt:variant>
        <vt:i4>0</vt:i4>
      </vt:variant>
      <vt:variant>
        <vt:i4>5</vt:i4>
      </vt:variant>
      <vt:variant>
        <vt:lpwstr>http://www.consultant.ru/document/cons_doc_LAW_300853/90d1dcd46eb090aea4c5d51cc3136d50d9c1022e/</vt:lpwstr>
      </vt:variant>
      <vt:variant>
        <vt:lpwstr>dst101833</vt:lpwstr>
      </vt:variant>
      <vt:variant>
        <vt:i4>3539008</vt:i4>
      </vt:variant>
      <vt:variant>
        <vt:i4>279</vt:i4>
      </vt:variant>
      <vt:variant>
        <vt:i4>0</vt:i4>
      </vt:variant>
      <vt:variant>
        <vt:i4>5</vt:i4>
      </vt:variant>
      <vt:variant>
        <vt:lpwstr>http://www.consultant.ru/document/cons_doc_LAW_300853/69312cc161f31b04b965ef64a1eeaa52d5e57285/</vt:lpwstr>
      </vt:variant>
      <vt:variant>
        <vt:lpwstr>dst101856</vt:lpwstr>
      </vt:variant>
      <vt:variant>
        <vt:i4>3342415</vt:i4>
      </vt:variant>
      <vt:variant>
        <vt:i4>276</vt:i4>
      </vt:variant>
      <vt:variant>
        <vt:i4>0</vt:i4>
      </vt:variant>
      <vt:variant>
        <vt:i4>5</vt:i4>
      </vt:variant>
      <vt:variant>
        <vt:lpwstr>http://www.consultant.ru/document/cons_doc_LAW_300853/afbf7746a8ab4a8753f6eeeca8749b7412f21e2a/</vt:lpwstr>
      </vt:variant>
      <vt:variant>
        <vt:lpwstr>dst101802</vt:lpwstr>
      </vt:variant>
      <vt:variant>
        <vt:i4>1310776</vt:i4>
      </vt:variant>
      <vt:variant>
        <vt:i4>269</vt:i4>
      </vt:variant>
      <vt:variant>
        <vt:i4>0</vt:i4>
      </vt:variant>
      <vt:variant>
        <vt:i4>5</vt:i4>
      </vt:variant>
      <vt:variant>
        <vt:lpwstr/>
      </vt:variant>
      <vt:variant>
        <vt:lpwstr>_Toc534795028</vt:lpwstr>
      </vt:variant>
      <vt:variant>
        <vt:i4>1310776</vt:i4>
      </vt:variant>
      <vt:variant>
        <vt:i4>263</vt:i4>
      </vt:variant>
      <vt:variant>
        <vt:i4>0</vt:i4>
      </vt:variant>
      <vt:variant>
        <vt:i4>5</vt:i4>
      </vt:variant>
      <vt:variant>
        <vt:lpwstr/>
      </vt:variant>
      <vt:variant>
        <vt:lpwstr>_Toc534795027</vt:lpwstr>
      </vt:variant>
      <vt:variant>
        <vt:i4>1310776</vt:i4>
      </vt:variant>
      <vt:variant>
        <vt:i4>257</vt:i4>
      </vt:variant>
      <vt:variant>
        <vt:i4>0</vt:i4>
      </vt:variant>
      <vt:variant>
        <vt:i4>5</vt:i4>
      </vt:variant>
      <vt:variant>
        <vt:lpwstr/>
      </vt:variant>
      <vt:variant>
        <vt:lpwstr>_Toc534795026</vt:lpwstr>
      </vt:variant>
      <vt:variant>
        <vt:i4>1310776</vt:i4>
      </vt:variant>
      <vt:variant>
        <vt:i4>251</vt:i4>
      </vt:variant>
      <vt:variant>
        <vt:i4>0</vt:i4>
      </vt:variant>
      <vt:variant>
        <vt:i4>5</vt:i4>
      </vt:variant>
      <vt:variant>
        <vt:lpwstr/>
      </vt:variant>
      <vt:variant>
        <vt:lpwstr>_Toc534795025</vt:lpwstr>
      </vt:variant>
      <vt:variant>
        <vt:i4>1310776</vt:i4>
      </vt:variant>
      <vt:variant>
        <vt:i4>245</vt:i4>
      </vt:variant>
      <vt:variant>
        <vt:i4>0</vt:i4>
      </vt:variant>
      <vt:variant>
        <vt:i4>5</vt:i4>
      </vt:variant>
      <vt:variant>
        <vt:lpwstr/>
      </vt:variant>
      <vt:variant>
        <vt:lpwstr>_Toc534795024</vt:lpwstr>
      </vt:variant>
      <vt:variant>
        <vt:i4>1310776</vt:i4>
      </vt:variant>
      <vt:variant>
        <vt:i4>239</vt:i4>
      </vt:variant>
      <vt:variant>
        <vt:i4>0</vt:i4>
      </vt:variant>
      <vt:variant>
        <vt:i4>5</vt:i4>
      </vt:variant>
      <vt:variant>
        <vt:lpwstr/>
      </vt:variant>
      <vt:variant>
        <vt:lpwstr>_Toc534795023</vt:lpwstr>
      </vt:variant>
      <vt:variant>
        <vt:i4>1310776</vt:i4>
      </vt:variant>
      <vt:variant>
        <vt:i4>233</vt:i4>
      </vt:variant>
      <vt:variant>
        <vt:i4>0</vt:i4>
      </vt:variant>
      <vt:variant>
        <vt:i4>5</vt:i4>
      </vt:variant>
      <vt:variant>
        <vt:lpwstr/>
      </vt:variant>
      <vt:variant>
        <vt:lpwstr>_Toc534795022</vt:lpwstr>
      </vt:variant>
      <vt:variant>
        <vt:i4>1310776</vt:i4>
      </vt:variant>
      <vt:variant>
        <vt:i4>227</vt:i4>
      </vt:variant>
      <vt:variant>
        <vt:i4>0</vt:i4>
      </vt:variant>
      <vt:variant>
        <vt:i4>5</vt:i4>
      </vt:variant>
      <vt:variant>
        <vt:lpwstr/>
      </vt:variant>
      <vt:variant>
        <vt:lpwstr>_Toc534795021</vt:lpwstr>
      </vt:variant>
      <vt:variant>
        <vt:i4>1310776</vt:i4>
      </vt:variant>
      <vt:variant>
        <vt:i4>221</vt:i4>
      </vt:variant>
      <vt:variant>
        <vt:i4>0</vt:i4>
      </vt:variant>
      <vt:variant>
        <vt:i4>5</vt:i4>
      </vt:variant>
      <vt:variant>
        <vt:lpwstr/>
      </vt:variant>
      <vt:variant>
        <vt:lpwstr>_Toc534795020</vt:lpwstr>
      </vt:variant>
      <vt:variant>
        <vt:i4>1507384</vt:i4>
      </vt:variant>
      <vt:variant>
        <vt:i4>215</vt:i4>
      </vt:variant>
      <vt:variant>
        <vt:i4>0</vt:i4>
      </vt:variant>
      <vt:variant>
        <vt:i4>5</vt:i4>
      </vt:variant>
      <vt:variant>
        <vt:lpwstr/>
      </vt:variant>
      <vt:variant>
        <vt:lpwstr>_Toc534795019</vt:lpwstr>
      </vt:variant>
      <vt:variant>
        <vt:i4>1507384</vt:i4>
      </vt:variant>
      <vt:variant>
        <vt:i4>209</vt:i4>
      </vt:variant>
      <vt:variant>
        <vt:i4>0</vt:i4>
      </vt:variant>
      <vt:variant>
        <vt:i4>5</vt:i4>
      </vt:variant>
      <vt:variant>
        <vt:lpwstr/>
      </vt:variant>
      <vt:variant>
        <vt:lpwstr>_Toc534795018</vt:lpwstr>
      </vt:variant>
      <vt:variant>
        <vt:i4>1507384</vt:i4>
      </vt:variant>
      <vt:variant>
        <vt:i4>203</vt:i4>
      </vt:variant>
      <vt:variant>
        <vt:i4>0</vt:i4>
      </vt:variant>
      <vt:variant>
        <vt:i4>5</vt:i4>
      </vt:variant>
      <vt:variant>
        <vt:lpwstr/>
      </vt:variant>
      <vt:variant>
        <vt:lpwstr>_Toc534795017</vt:lpwstr>
      </vt:variant>
      <vt:variant>
        <vt:i4>1507384</vt:i4>
      </vt:variant>
      <vt:variant>
        <vt:i4>197</vt:i4>
      </vt:variant>
      <vt:variant>
        <vt:i4>0</vt:i4>
      </vt:variant>
      <vt:variant>
        <vt:i4>5</vt:i4>
      </vt:variant>
      <vt:variant>
        <vt:lpwstr/>
      </vt:variant>
      <vt:variant>
        <vt:lpwstr>_Toc534795016</vt:lpwstr>
      </vt:variant>
      <vt:variant>
        <vt:i4>1507384</vt:i4>
      </vt:variant>
      <vt:variant>
        <vt:i4>191</vt:i4>
      </vt:variant>
      <vt:variant>
        <vt:i4>0</vt:i4>
      </vt:variant>
      <vt:variant>
        <vt:i4>5</vt:i4>
      </vt:variant>
      <vt:variant>
        <vt:lpwstr/>
      </vt:variant>
      <vt:variant>
        <vt:lpwstr>_Toc534795015</vt:lpwstr>
      </vt:variant>
      <vt:variant>
        <vt:i4>1507384</vt:i4>
      </vt:variant>
      <vt:variant>
        <vt:i4>185</vt:i4>
      </vt:variant>
      <vt:variant>
        <vt:i4>0</vt:i4>
      </vt:variant>
      <vt:variant>
        <vt:i4>5</vt:i4>
      </vt:variant>
      <vt:variant>
        <vt:lpwstr/>
      </vt:variant>
      <vt:variant>
        <vt:lpwstr>_Toc534795014</vt:lpwstr>
      </vt:variant>
      <vt:variant>
        <vt:i4>1507384</vt:i4>
      </vt:variant>
      <vt:variant>
        <vt:i4>179</vt:i4>
      </vt:variant>
      <vt:variant>
        <vt:i4>0</vt:i4>
      </vt:variant>
      <vt:variant>
        <vt:i4>5</vt:i4>
      </vt:variant>
      <vt:variant>
        <vt:lpwstr/>
      </vt:variant>
      <vt:variant>
        <vt:lpwstr>_Toc534795013</vt:lpwstr>
      </vt:variant>
      <vt:variant>
        <vt:i4>1507384</vt:i4>
      </vt:variant>
      <vt:variant>
        <vt:i4>173</vt:i4>
      </vt:variant>
      <vt:variant>
        <vt:i4>0</vt:i4>
      </vt:variant>
      <vt:variant>
        <vt:i4>5</vt:i4>
      </vt:variant>
      <vt:variant>
        <vt:lpwstr/>
      </vt:variant>
      <vt:variant>
        <vt:lpwstr>_Toc534795012</vt:lpwstr>
      </vt:variant>
      <vt:variant>
        <vt:i4>1507384</vt:i4>
      </vt:variant>
      <vt:variant>
        <vt:i4>167</vt:i4>
      </vt:variant>
      <vt:variant>
        <vt:i4>0</vt:i4>
      </vt:variant>
      <vt:variant>
        <vt:i4>5</vt:i4>
      </vt:variant>
      <vt:variant>
        <vt:lpwstr/>
      </vt:variant>
      <vt:variant>
        <vt:lpwstr>_Toc534795011</vt:lpwstr>
      </vt:variant>
      <vt:variant>
        <vt:i4>1507384</vt:i4>
      </vt:variant>
      <vt:variant>
        <vt:i4>161</vt:i4>
      </vt:variant>
      <vt:variant>
        <vt:i4>0</vt:i4>
      </vt:variant>
      <vt:variant>
        <vt:i4>5</vt:i4>
      </vt:variant>
      <vt:variant>
        <vt:lpwstr/>
      </vt:variant>
      <vt:variant>
        <vt:lpwstr>_Toc534795010</vt:lpwstr>
      </vt:variant>
      <vt:variant>
        <vt:i4>1441848</vt:i4>
      </vt:variant>
      <vt:variant>
        <vt:i4>155</vt:i4>
      </vt:variant>
      <vt:variant>
        <vt:i4>0</vt:i4>
      </vt:variant>
      <vt:variant>
        <vt:i4>5</vt:i4>
      </vt:variant>
      <vt:variant>
        <vt:lpwstr/>
      </vt:variant>
      <vt:variant>
        <vt:lpwstr>_Toc534795009</vt:lpwstr>
      </vt:variant>
      <vt:variant>
        <vt:i4>1441848</vt:i4>
      </vt:variant>
      <vt:variant>
        <vt:i4>149</vt:i4>
      </vt:variant>
      <vt:variant>
        <vt:i4>0</vt:i4>
      </vt:variant>
      <vt:variant>
        <vt:i4>5</vt:i4>
      </vt:variant>
      <vt:variant>
        <vt:lpwstr/>
      </vt:variant>
      <vt:variant>
        <vt:lpwstr>_Toc534795008</vt:lpwstr>
      </vt:variant>
      <vt:variant>
        <vt:i4>1441848</vt:i4>
      </vt:variant>
      <vt:variant>
        <vt:i4>143</vt:i4>
      </vt:variant>
      <vt:variant>
        <vt:i4>0</vt:i4>
      </vt:variant>
      <vt:variant>
        <vt:i4>5</vt:i4>
      </vt:variant>
      <vt:variant>
        <vt:lpwstr/>
      </vt:variant>
      <vt:variant>
        <vt:lpwstr>_Toc534795007</vt:lpwstr>
      </vt:variant>
      <vt:variant>
        <vt:i4>1441848</vt:i4>
      </vt:variant>
      <vt:variant>
        <vt:i4>137</vt:i4>
      </vt:variant>
      <vt:variant>
        <vt:i4>0</vt:i4>
      </vt:variant>
      <vt:variant>
        <vt:i4>5</vt:i4>
      </vt:variant>
      <vt:variant>
        <vt:lpwstr/>
      </vt:variant>
      <vt:variant>
        <vt:lpwstr>_Toc534795006</vt:lpwstr>
      </vt:variant>
      <vt:variant>
        <vt:i4>1441848</vt:i4>
      </vt:variant>
      <vt:variant>
        <vt:i4>131</vt:i4>
      </vt:variant>
      <vt:variant>
        <vt:i4>0</vt:i4>
      </vt:variant>
      <vt:variant>
        <vt:i4>5</vt:i4>
      </vt:variant>
      <vt:variant>
        <vt:lpwstr/>
      </vt:variant>
      <vt:variant>
        <vt:lpwstr>_Toc534795005</vt:lpwstr>
      </vt:variant>
      <vt:variant>
        <vt:i4>1441848</vt:i4>
      </vt:variant>
      <vt:variant>
        <vt:i4>125</vt:i4>
      </vt:variant>
      <vt:variant>
        <vt:i4>0</vt:i4>
      </vt:variant>
      <vt:variant>
        <vt:i4>5</vt:i4>
      </vt:variant>
      <vt:variant>
        <vt:lpwstr/>
      </vt:variant>
      <vt:variant>
        <vt:lpwstr>_Toc534795004</vt:lpwstr>
      </vt:variant>
      <vt:variant>
        <vt:i4>1441848</vt:i4>
      </vt:variant>
      <vt:variant>
        <vt:i4>119</vt:i4>
      </vt:variant>
      <vt:variant>
        <vt:i4>0</vt:i4>
      </vt:variant>
      <vt:variant>
        <vt:i4>5</vt:i4>
      </vt:variant>
      <vt:variant>
        <vt:lpwstr/>
      </vt:variant>
      <vt:variant>
        <vt:lpwstr>_Toc534795003</vt:lpwstr>
      </vt:variant>
      <vt:variant>
        <vt:i4>1441848</vt:i4>
      </vt:variant>
      <vt:variant>
        <vt:i4>113</vt:i4>
      </vt:variant>
      <vt:variant>
        <vt:i4>0</vt:i4>
      </vt:variant>
      <vt:variant>
        <vt:i4>5</vt:i4>
      </vt:variant>
      <vt:variant>
        <vt:lpwstr/>
      </vt:variant>
      <vt:variant>
        <vt:lpwstr>_Toc534795002</vt:lpwstr>
      </vt:variant>
      <vt:variant>
        <vt:i4>1441848</vt:i4>
      </vt:variant>
      <vt:variant>
        <vt:i4>107</vt:i4>
      </vt:variant>
      <vt:variant>
        <vt:i4>0</vt:i4>
      </vt:variant>
      <vt:variant>
        <vt:i4>5</vt:i4>
      </vt:variant>
      <vt:variant>
        <vt:lpwstr/>
      </vt:variant>
      <vt:variant>
        <vt:lpwstr>_Toc534795001</vt:lpwstr>
      </vt:variant>
      <vt:variant>
        <vt:i4>1441848</vt:i4>
      </vt:variant>
      <vt:variant>
        <vt:i4>101</vt:i4>
      </vt:variant>
      <vt:variant>
        <vt:i4>0</vt:i4>
      </vt:variant>
      <vt:variant>
        <vt:i4>5</vt:i4>
      </vt:variant>
      <vt:variant>
        <vt:lpwstr/>
      </vt:variant>
      <vt:variant>
        <vt:lpwstr>_Toc534795000</vt:lpwstr>
      </vt:variant>
      <vt:variant>
        <vt:i4>1966129</vt:i4>
      </vt:variant>
      <vt:variant>
        <vt:i4>95</vt:i4>
      </vt:variant>
      <vt:variant>
        <vt:i4>0</vt:i4>
      </vt:variant>
      <vt:variant>
        <vt:i4>5</vt:i4>
      </vt:variant>
      <vt:variant>
        <vt:lpwstr/>
      </vt:variant>
      <vt:variant>
        <vt:lpwstr>_Toc534794999</vt:lpwstr>
      </vt:variant>
      <vt:variant>
        <vt:i4>1966129</vt:i4>
      </vt:variant>
      <vt:variant>
        <vt:i4>89</vt:i4>
      </vt:variant>
      <vt:variant>
        <vt:i4>0</vt:i4>
      </vt:variant>
      <vt:variant>
        <vt:i4>5</vt:i4>
      </vt:variant>
      <vt:variant>
        <vt:lpwstr/>
      </vt:variant>
      <vt:variant>
        <vt:lpwstr>_Toc534794998</vt:lpwstr>
      </vt:variant>
      <vt:variant>
        <vt:i4>1966129</vt:i4>
      </vt:variant>
      <vt:variant>
        <vt:i4>83</vt:i4>
      </vt:variant>
      <vt:variant>
        <vt:i4>0</vt:i4>
      </vt:variant>
      <vt:variant>
        <vt:i4>5</vt:i4>
      </vt:variant>
      <vt:variant>
        <vt:lpwstr/>
      </vt:variant>
      <vt:variant>
        <vt:lpwstr>_Toc534794997</vt:lpwstr>
      </vt:variant>
      <vt:variant>
        <vt:i4>1966129</vt:i4>
      </vt:variant>
      <vt:variant>
        <vt:i4>77</vt:i4>
      </vt:variant>
      <vt:variant>
        <vt:i4>0</vt:i4>
      </vt:variant>
      <vt:variant>
        <vt:i4>5</vt:i4>
      </vt:variant>
      <vt:variant>
        <vt:lpwstr/>
      </vt:variant>
      <vt:variant>
        <vt:lpwstr>_Toc534794996</vt:lpwstr>
      </vt:variant>
      <vt:variant>
        <vt:i4>1966129</vt:i4>
      </vt:variant>
      <vt:variant>
        <vt:i4>71</vt:i4>
      </vt:variant>
      <vt:variant>
        <vt:i4>0</vt:i4>
      </vt:variant>
      <vt:variant>
        <vt:i4>5</vt:i4>
      </vt:variant>
      <vt:variant>
        <vt:lpwstr/>
      </vt:variant>
      <vt:variant>
        <vt:lpwstr>_Toc534794995</vt:lpwstr>
      </vt:variant>
      <vt:variant>
        <vt:i4>1966129</vt:i4>
      </vt:variant>
      <vt:variant>
        <vt:i4>65</vt:i4>
      </vt:variant>
      <vt:variant>
        <vt:i4>0</vt:i4>
      </vt:variant>
      <vt:variant>
        <vt:i4>5</vt:i4>
      </vt:variant>
      <vt:variant>
        <vt:lpwstr/>
      </vt:variant>
      <vt:variant>
        <vt:lpwstr>_Toc534794994</vt:lpwstr>
      </vt:variant>
      <vt:variant>
        <vt:i4>1966129</vt:i4>
      </vt:variant>
      <vt:variant>
        <vt:i4>59</vt:i4>
      </vt:variant>
      <vt:variant>
        <vt:i4>0</vt:i4>
      </vt:variant>
      <vt:variant>
        <vt:i4>5</vt:i4>
      </vt:variant>
      <vt:variant>
        <vt:lpwstr/>
      </vt:variant>
      <vt:variant>
        <vt:lpwstr>_Toc534794993</vt:lpwstr>
      </vt:variant>
      <vt:variant>
        <vt:i4>1966129</vt:i4>
      </vt:variant>
      <vt:variant>
        <vt:i4>53</vt:i4>
      </vt:variant>
      <vt:variant>
        <vt:i4>0</vt:i4>
      </vt:variant>
      <vt:variant>
        <vt:i4>5</vt:i4>
      </vt:variant>
      <vt:variant>
        <vt:lpwstr/>
      </vt:variant>
      <vt:variant>
        <vt:lpwstr>_Toc534794992</vt:lpwstr>
      </vt:variant>
      <vt:variant>
        <vt:i4>1966129</vt:i4>
      </vt:variant>
      <vt:variant>
        <vt:i4>47</vt:i4>
      </vt:variant>
      <vt:variant>
        <vt:i4>0</vt:i4>
      </vt:variant>
      <vt:variant>
        <vt:i4>5</vt:i4>
      </vt:variant>
      <vt:variant>
        <vt:lpwstr/>
      </vt:variant>
      <vt:variant>
        <vt:lpwstr>_Toc534794991</vt:lpwstr>
      </vt:variant>
      <vt:variant>
        <vt:i4>1966129</vt:i4>
      </vt:variant>
      <vt:variant>
        <vt:i4>41</vt:i4>
      </vt:variant>
      <vt:variant>
        <vt:i4>0</vt:i4>
      </vt:variant>
      <vt:variant>
        <vt:i4>5</vt:i4>
      </vt:variant>
      <vt:variant>
        <vt:lpwstr/>
      </vt:variant>
      <vt:variant>
        <vt:lpwstr>_Toc534794990</vt:lpwstr>
      </vt:variant>
      <vt:variant>
        <vt:i4>2031665</vt:i4>
      </vt:variant>
      <vt:variant>
        <vt:i4>35</vt:i4>
      </vt:variant>
      <vt:variant>
        <vt:i4>0</vt:i4>
      </vt:variant>
      <vt:variant>
        <vt:i4>5</vt:i4>
      </vt:variant>
      <vt:variant>
        <vt:lpwstr/>
      </vt:variant>
      <vt:variant>
        <vt:lpwstr>_Toc534794989</vt:lpwstr>
      </vt:variant>
      <vt:variant>
        <vt:i4>2031665</vt:i4>
      </vt:variant>
      <vt:variant>
        <vt:i4>29</vt:i4>
      </vt:variant>
      <vt:variant>
        <vt:i4>0</vt:i4>
      </vt:variant>
      <vt:variant>
        <vt:i4>5</vt:i4>
      </vt:variant>
      <vt:variant>
        <vt:lpwstr/>
      </vt:variant>
      <vt:variant>
        <vt:lpwstr>_Toc534794988</vt:lpwstr>
      </vt:variant>
      <vt:variant>
        <vt:i4>2031665</vt:i4>
      </vt:variant>
      <vt:variant>
        <vt:i4>23</vt:i4>
      </vt:variant>
      <vt:variant>
        <vt:i4>0</vt:i4>
      </vt:variant>
      <vt:variant>
        <vt:i4>5</vt:i4>
      </vt:variant>
      <vt:variant>
        <vt:lpwstr/>
      </vt:variant>
      <vt:variant>
        <vt:lpwstr>_Toc534794987</vt:lpwstr>
      </vt:variant>
      <vt:variant>
        <vt:i4>2031665</vt:i4>
      </vt:variant>
      <vt:variant>
        <vt:i4>17</vt:i4>
      </vt:variant>
      <vt:variant>
        <vt:i4>0</vt:i4>
      </vt:variant>
      <vt:variant>
        <vt:i4>5</vt:i4>
      </vt:variant>
      <vt:variant>
        <vt:lpwstr/>
      </vt:variant>
      <vt:variant>
        <vt:lpwstr>_Toc534794986</vt:lpwstr>
      </vt:variant>
      <vt:variant>
        <vt:i4>2031665</vt:i4>
      </vt:variant>
      <vt:variant>
        <vt:i4>11</vt:i4>
      </vt:variant>
      <vt:variant>
        <vt:i4>0</vt:i4>
      </vt:variant>
      <vt:variant>
        <vt:i4>5</vt:i4>
      </vt:variant>
      <vt:variant>
        <vt:lpwstr/>
      </vt:variant>
      <vt:variant>
        <vt:lpwstr>_Toc534794985</vt:lpwstr>
      </vt:variant>
      <vt:variant>
        <vt:i4>2686984</vt:i4>
      </vt:variant>
      <vt:variant>
        <vt:i4>6</vt:i4>
      </vt:variant>
      <vt:variant>
        <vt:i4>0</vt:i4>
      </vt:variant>
      <vt:variant>
        <vt:i4>5</vt:i4>
      </vt:variant>
      <vt:variant>
        <vt:lpwstr>mailto:info@partnermsk.ru</vt:lpwstr>
      </vt:variant>
      <vt:variant>
        <vt:lpwstr/>
      </vt:variant>
      <vt:variant>
        <vt:i4>6815789</vt:i4>
      </vt:variant>
      <vt:variant>
        <vt:i4>3</vt:i4>
      </vt:variant>
      <vt:variant>
        <vt:i4>0</vt:i4>
      </vt:variant>
      <vt:variant>
        <vt:i4>5</vt:i4>
      </vt:variant>
      <vt:variant>
        <vt:lpwstr>tel:84957224102</vt:lpwstr>
      </vt:variant>
      <vt:variant>
        <vt:lpwstr/>
      </vt:variant>
      <vt:variant>
        <vt:i4>458844</vt:i4>
      </vt:variant>
      <vt:variant>
        <vt:i4>0</vt:i4>
      </vt:variant>
      <vt:variant>
        <vt:i4>0</vt:i4>
      </vt:variant>
      <vt:variant>
        <vt:i4>5</vt:i4>
      </vt:variant>
      <vt:variant>
        <vt:lpwstr>http://www.transportdepot.ru/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259-ФЗ(ред. от 03.07.2016)"Устав автомобильного транспорта и городского наземного электрического транспорта"</dc:title>
  <dc:creator>Андрей</dc:creator>
  <cp:lastModifiedBy>Андрей</cp:lastModifiedBy>
  <cp:revision>2</cp:revision>
  <dcterms:created xsi:type="dcterms:W3CDTF">2019-01-15T11:21:00Z</dcterms:created>
  <dcterms:modified xsi:type="dcterms:W3CDTF">2019-01-15T11:21:00Z</dcterms:modified>
</cp:coreProperties>
</file>